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6A69887" w14:textId="096C3823" w:rsidR="00247052" w:rsidRPr="00503987" w:rsidRDefault="00B259BF" w:rsidP="00247052">
      <w:pPr>
        <w:rPr>
          <w:rFonts w:ascii="Palatino Linotype" w:hAnsi="Palatino Linotype"/>
          <w:sz w:val="22"/>
          <w:szCs w:val="22"/>
        </w:rPr>
      </w:pPr>
      <w:r w:rsidRPr="00503987">
        <w:rPr>
          <w:rFonts w:ascii="Palatino Linotype" w:hAnsi="Palatino Linotype"/>
          <w:noProof/>
          <w:sz w:val="22"/>
          <w:szCs w:val="22"/>
        </w:rPr>
        <w:drawing>
          <wp:inline distT="0" distB="0" distL="0" distR="0" wp14:anchorId="2B4A8AF0" wp14:editId="65C0DC79">
            <wp:extent cx="5596890" cy="7181850"/>
            <wp:effectExtent l="0" t="0" r="0" b="0"/>
            <wp:docPr id="391" name="Picture 391"/>
            <wp:cNvGraphicFramePr/>
            <a:graphic xmlns:a="http://schemas.openxmlformats.org/drawingml/2006/main">
              <a:graphicData uri="http://schemas.openxmlformats.org/drawingml/2006/picture">
                <pic:pic xmlns:pic="http://schemas.openxmlformats.org/drawingml/2006/picture">
                  <pic:nvPicPr>
                    <pic:cNvPr id="391" name="Picture 39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596890" cy="7181850"/>
                    </a:xfrm>
                    <a:prstGeom prst="rect">
                      <a:avLst/>
                    </a:prstGeom>
                    <a:noFill/>
                    <a:ln>
                      <a:noFill/>
                    </a:ln>
                  </pic:spPr>
                </pic:pic>
              </a:graphicData>
            </a:graphic>
          </wp:inline>
        </w:drawing>
      </w:r>
      <w:bookmarkStart w:id="0" w:name="_Hlk65923160"/>
      <w:r w:rsidR="00247052" w:rsidRPr="00503987">
        <w:rPr>
          <w:rFonts w:ascii="Palatino Linotype" w:hAnsi="Palatino Linotype"/>
          <w:b/>
          <w:sz w:val="22"/>
          <w:szCs w:val="22"/>
        </w:rPr>
        <w:t>Supplementary Figure S1</w:t>
      </w:r>
      <w:r w:rsidR="00435D2E" w:rsidRPr="00503987">
        <w:rPr>
          <w:rFonts w:ascii="Palatino Linotype" w:hAnsi="Palatino Linotype"/>
          <w:b/>
          <w:sz w:val="22"/>
          <w:szCs w:val="22"/>
        </w:rPr>
        <w:t>.</w:t>
      </w:r>
      <w:r w:rsidR="00247052" w:rsidRPr="00503987">
        <w:rPr>
          <w:rFonts w:ascii="Palatino Linotype" w:hAnsi="Palatino Linotype"/>
          <w:b/>
          <w:sz w:val="22"/>
          <w:szCs w:val="22"/>
        </w:rPr>
        <w:t xml:space="preserve"> Principles of inclusive gating applied in the analysis of specific T-cell response in DNA immunized mice using multiparametric flow cytometry. </w:t>
      </w:r>
      <w:bookmarkEnd w:id="0"/>
      <w:r w:rsidR="00247052" w:rsidRPr="00503987">
        <w:rPr>
          <w:rFonts w:ascii="Palatino Linotype" w:hAnsi="Palatino Linotype"/>
          <w:sz w:val="22"/>
          <w:szCs w:val="22"/>
        </w:rPr>
        <w:t xml:space="preserve">CD4+ (A, B) and CD8+ (C, D) T cells of mice immunized with pVax1 (A, C) or pVaxCore152opt (B, D) stimulated with poolof peptides derived from HCV core (CORE POOL, Suppl. Table S1). Size of populations </w:t>
      </w:r>
      <w:r w:rsidR="00247052" w:rsidRPr="00503987">
        <w:rPr>
          <w:rFonts w:ascii="Palatino Linotype" w:hAnsi="Palatino Linotype"/>
          <w:sz w:val="22"/>
          <w:szCs w:val="22"/>
        </w:rPr>
        <w:lastRenderedPageBreak/>
        <w:t>expressing IFN-</w:t>
      </w:r>
      <w:r w:rsidR="00247052" w:rsidRPr="00503987">
        <w:rPr>
          <w:rFonts w:ascii="Palatino Linotype" w:hAnsi="Palatino Linotype" w:cstheme="minorHAnsi"/>
          <w:sz w:val="22"/>
          <w:szCs w:val="22"/>
        </w:rPr>
        <w:t>γ</w:t>
      </w:r>
      <w:r w:rsidR="00247052" w:rsidRPr="00503987">
        <w:rPr>
          <w:rFonts w:ascii="Palatino Linotype" w:hAnsi="Palatino Linotype"/>
          <w:sz w:val="22"/>
          <w:szCs w:val="22"/>
        </w:rPr>
        <w:t>, IFN-</w:t>
      </w:r>
      <w:r w:rsidR="00247052" w:rsidRPr="00503987">
        <w:rPr>
          <w:rFonts w:ascii="Palatino Linotype" w:hAnsi="Palatino Linotype" w:cstheme="minorHAnsi"/>
          <w:sz w:val="22"/>
          <w:szCs w:val="22"/>
        </w:rPr>
        <w:t xml:space="preserve">γ/IL-2 and </w:t>
      </w:r>
      <w:r w:rsidR="00247052" w:rsidRPr="00503987">
        <w:rPr>
          <w:rFonts w:ascii="Palatino Linotype" w:hAnsi="Palatino Linotype"/>
          <w:sz w:val="22"/>
          <w:szCs w:val="22"/>
        </w:rPr>
        <w:t>IFN-</w:t>
      </w:r>
      <w:r w:rsidR="00247052" w:rsidRPr="00503987">
        <w:rPr>
          <w:rFonts w:ascii="Palatino Linotype" w:hAnsi="Palatino Linotype" w:cstheme="minorHAnsi"/>
          <w:sz w:val="22"/>
          <w:szCs w:val="22"/>
        </w:rPr>
        <w:t>γ/IL-2/TNF-α, based on inclusive principles, is shown as % of the respective CD4+ or CD8+ T cell populations.</w:t>
      </w:r>
      <w:r w:rsidR="00247052" w:rsidRPr="00503987">
        <w:rPr>
          <w:rFonts w:ascii="Palatino Linotype" w:hAnsi="Palatino Linotype"/>
          <w:sz w:val="22"/>
          <w:szCs w:val="22"/>
        </w:rPr>
        <w:t xml:space="preserve"> For immunization details, see Materials and Methods and Table 1.    </w:t>
      </w:r>
    </w:p>
    <w:p w14:paraId="42F37D66" w14:textId="3CD350EC" w:rsidR="00AB22CD" w:rsidRPr="00503987" w:rsidRDefault="00AB22CD">
      <w:pPr>
        <w:rPr>
          <w:rFonts w:ascii="Palatino Linotype" w:hAnsi="Palatino Linotype"/>
          <w:sz w:val="22"/>
          <w:szCs w:val="22"/>
        </w:rPr>
      </w:pPr>
    </w:p>
    <w:p w14:paraId="11D4416F" w14:textId="16DEEEAF" w:rsidR="00C0559D" w:rsidRPr="00503987" w:rsidRDefault="00C0559D">
      <w:pPr>
        <w:rPr>
          <w:rFonts w:ascii="Palatino Linotype" w:hAnsi="Palatino Linotype"/>
          <w:sz w:val="22"/>
          <w:szCs w:val="22"/>
        </w:rPr>
      </w:pPr>
    </w:p>
    <w:p w14:paraId="01775B43" w14:textId="5AF4C8D8" w:rsidR="00C0559D" w:rsidRPr="00503987" w:rsidRDefault="00C0559D">
      <w:pPr>
        <w:rPr>
          <w:rFonts w:ascii="Palatino Linotype" w:hAnsi="Palatino Linotype"/>
          <w:sz w:val="22"/>
          <w:szCs w:val="22"/>
        </w:rPr>
      </w:pPr>
    </w:p>
    <w:p w14:paraId="7BC9E673" w14:textId="0B9AC93C" w:rsidR="00C0559D" w:rsidRPr="00503987" w:rsidRDefault="00C0559D">
      <w:pPr>
        <w:rPr>
          <w:rFonts w:ascii="Palatino Linotype" w:hAnsi="Palatino Linotype"/>
          <w:sz w:val="22"/>
          <w:szCs w:val="22"/>
        </w:rPr>
      </w:pPr>
    </w:p>
    <w:p w14:paraId="4C26B539" w14:textId="04032EEB" w:rsidR="00C0559D" w:rsidRPr="00503987" w:rsidRDefault="00C0559D">
      <w:pPr>
        <w:rPr>
          <w:rFonts w:ascii="Palatino Linotype" w:hAnsi="Palatino Linotype"/>
          <w:sz w:val="22"/>
          <w:szCs w:val="22"/>
        </w:rPr>
      </w:pPr>
    </w:p>
    <w:p w14:paraId="092B8D5F" w14:textId="66DB1820" w:rsidR="00C0559D" w:rsidRPr="00503987" w:rsidRDefault="00C0559D">
      <w:pPr>
        <w:rPr>
          <w:rFonts w:ascii="Palatino Linotype" w:hAnsi="Palatino Linotype"/>
          <w:sz w:val="22"/>
          <w:szCs w:val="22"/>
        </w:rPr>
      </w:pPr>
    </w:p>
    <w:p w14:paraId="7E3980AD" w14:textId="7F0A731E" w:rsidR="00C0559D" w:rsidRPr="00503987" w:rsidRDefault="00C0559D">
      <w:pPr>
        <w:rPr>
          <w:rFonts w:ascii="Palatino Linotype" w:hAnsi="Palatino Linotype"/>
          <w:sz w:val="22"/>
          <w:szCs w:val="22"/>
        </w:rPr>
      </w:pPr>
    </w:p>
    <w:p w14:paraId="4EEF32EB" w14:textId="4981464D" w:rsidR="00C0559D" w:rsidRPr="00503987" w:rsidRDefault="00C0559D">
      <w:pPr>
        <w:rPr>
          <w:rFonts w:ascii="Palatino Linotype" w:hAnsi="Palatino Linotype"/>
          <w:sz w:val="22"/>
          <w:szCs w:val="22"/>
        </w:rPr>
      </w:pPr>
    </w:p>
    <w:p w14:paraId="7F72C525" w14:textId="71022016" w:rsidR="00C0559D" w:rsidRPr="00503987" w:rsidRDefault="00C0559D">
      <w:pPr>
        <w:rPr>
          <w:rFonts w:ascii="Palatino Linotype" w:hAnsi="Palatino Linotype"/>
          <w:sz w:val="22"/>
          <w:szCs w:val="22"/>
        </w:rPr>
      </w:pPr>
    </w:p>
    <w:p w14:paraId="7995F1BC" w14:textId="0867C258" w:rsidR="00C0559D" w:rsidRPr="00503987" w:rsidRDefault="00C0559D">
      <w:pPr>
        <w:rPr>
          <w:rFonts w:ascii="Palatino Linotype" w:hAnsi="Palatino Linotype"/>
          <w:sz w:val="22"/>
          <w:szCs w:val="22"/>
        </w:rPr>
      </w:pPr>
    </w:p>
    <w:p w14:paraId="0F9765FD" w14:textId="3E306158" w:rsidR="00C0559D" w:rsidRPr="00503987" w:rsidRDefault="00C0559D">
      <w:pPr>
        <w:rPr>
          <w:rFonts w:ascii="Palatino Linotype" w:hAnsi="Palatino Linotype"/>
          <w:sz w:val="22"/>
          <w:szCs w:val="22"/>
        </w:rPr>
      </w:pPr>
    </w:p>
    <w:p w14:paraId="61133CEA" w14:textId="3A14D5F1" w:rsidR="00C0559D" w:rsidRPr="00503987" w:rsidRDefault="00C0559D">
      <w:pPr>
        <w:rPr>
          <w:rFonts w:ascii="Palatino Linotype" w:hAnsi="Palatino Linotype"/>
          <w:sz w:val="22"/>
          <w:szCs w:val="22"/>
        </w:rPr>
      </w:pPr>
    </w:p>
    <w:p w14:paraId="4C605ED5" w14:textId="2822FAE1" w:rsidR="00C0559D" w:rsidRPr="00503987" w:rsidRDefault="00C0559D">
      <w:pPr>
        <w:rPr>
          <w:rFonts w:ascii="Palatino Linotype" w:hAnsi="Palatino Linotype"/>
          <w:sz w:val="22"/>
          <w:szCs w:val="22"/>
        </w:rPr>
      </w:pPr>
    </w:p>
    <w:p w14:paraId="60FF59FC" w14:textId="3F2C06FE" w:rsidR="00C0559D" w:rsidRPr="00503987" w:rsidRDefault="00C0559D">
      <w:pPr>
        <w:rPr>
          <w:rFonts w:ascii="Palatino Linotype" w:hAnsi="Palatino Linotype"/>
          <w:sz w:val="22"/>
          <w:szCs w:val="22"/>
        </w:rPr>
      </w:pPr>
    </w:p>
    <w:p w14:paraId="17150E13" w14:textId="1DC9B38A" w:rsidR="00C0559D" w:rsidRPr="00503987" w:rsidRDefault="00C0559D">
      <w:pPr>
        <w:rPr>
          <w:rFonts w:ascii="Palatino Linotype" w:hAnsi="Palatino Linotype"/>
          <w:sz w:val="22"/>
          <w:szCs w:val="22"/>
        </w:rPr>
      </w:pPr>
    </w:p>
    <w:p w14:paraId="5DF9774B" w14:textId="466260FF" w:rsidR="00C0559D" w:rsidRPr="00503987" w:rsidRDefault="00C0559D">
      <w:pPr>
        <w:rPr>
          <w:rFonts w:ascii="Palatino Linotype" w:hAnsi="Palatino Linotype"/>
          <w:sz w:val="22"/>
          <w:szCs w:val="22"/>
        </w:rPr>
      </w:pPr>
    </w:p>
    <w:p w14:paraId="472FEDEE" w14:textId="14C78E64" w:rsidR="00C0559D" w:rsidRPr="00503987" w:rsidRDefault="00C0559D">
      <w:pPr>
        <w:rPr>
          <w:rFonts w:ascii="Palatino Linotype" w:hAnsi="Palatino Linotype"/>
          <w:sz w:val="22"/>
          <w:szCs w:val="22"/>
        </w:rPr>
      </w:pPr>
    </w:p>
    <w:p w14:paraId="46AE5E61" w14:textId="2A679717" w:rsidR="00C0559D" w:rsidRPr="00503987" w:rsidRDefault="00C0559D">
      <w:pPr>
        <w:rPr>
          <w:rFonts w:ascii="Palatino Linotype" w:hAnsi="Palatino Linotype"/>
          <w:sz w:val="22"/>
          <w:szCs w:val="22"/>
        </w:rPr>
      </w:pPr>
    </w:p>
    <w:p w14:paraId="631C1DC0" w14:textId="48AE4B21" w:rsidR="00C0559D" w:rsidRPr="00503987" w:rsidRDefault="00C0559D">
      <w:pPr>
        <w:rPr>
          <w:rFonts w:ascii="Palatino Linotype" w:hAnsi="Palatino Linotype"/>
          <w:sz w:val="22"/>
          <w:szCs w:val="22"/>
        </w:rPr>
      </w:pPr>
    </w:p>
    <w:p w14:paraId="61851EE8" w14:textId="4AFF9607" w:rsidR="00C0559D" w:rsidRPr="00503987" w:rsidRDefault="00C0559D">
      <w:pPr>
        <w:rPr>
          <w:rFonts w:ascii="Palatino Linotype" w:hAnsi="Palatino Linotype"/>
          <w:sz w:val="22"/>
          <w:szCs w:val="22"/>
        </w:rPr>
      </w:pPr>
    </w:p>
    <w:p w14:paraId="4A2B6C06" w14:textId="7EDC0814" w:rsidR="00C0559D" w:rsidRPr="00503987" w:rsidRDefault="00C0559D">
      <w:pPr>
        <w:rPr>
          <w:rFonts w:ascii="Palatino Linotype" w:hAnsi="Palatino Linotype"/>
          <w:sz w:val="22"/>
          <w:szCs w:val="22"/>
        </w:rPr>
      </w:pPr>
    </w:p>
    <w:p w14:paraId="5A2EE8AA" w14:textId="54A0B645" w:rsidR="00C0559D" w:rsidRPr="00503987" w:rsidRDefault="00C0559D">
      <w:pPr>
        <w:rPr>
          <w:rFonts w:ascii="Palatino Linotype" w:hAnsi="Palatino Linotype"/>
          <w:sz w:val="22"/>
          <w:szCs w:val="22"/>
        </w:rPr>
      </w:pPr>
    </w:p>
    <w:p w14:paraId="347D6037" w14:textId="48E0EE14" w:rsidR="00C0559D" w:rsidRPr="00503987" w:rsidRDefault="00C0559D">
      <w:pPr>
        <w:rPr>
          <w:rFonts w:ascii="Palatino Linotype" w:hAnsi="Palatino Linotype"/>
          <w:sz w:val="22"/>
          <w:szCs w:val="22"/>
        </w:rPr>
      </w:pPr>
    </w:p>
    <w:p w14:paraId="781A55C5" w14:textId="255964F9" w:rsidR="00C0559D" w:rsidRPr="00503987" w:rsidRDefault="00C0559D">
      <w:pPr>
        <w:rPr>
          <w:rFonts w:ascii="Palatino Linotype" w:hAnsi="Palatino Linotype"/>
          <w:sz w:val="22"/>
          <w:szCs w:val="22"/>
        </w:rPr>
      </w:pPr>
    </w:p>
    <w:p w14:paraId="7183686A" w14:textId="5949A10B" w:rsidR="00C0559D" w:rsidRPr="00503987" w:rsidRDefault="00C0559D">
      <w:pPr>
        <w:rPr>
          <w:rFonts w:ascii="Palatino Linotype" w:hAnsi="Palatino Linotype"/>
          <w:sz w:val="22"/>
          <w:szCs w:val="22"/>
        </w:rPr>
      </w:pPr>
    </w:p>
    <w:p w14:paraId="78B40A9E" w14:textId="2E08579F" w:rsidR="00C0559D" w:rsidRPr="00503987" w:rsidRDefault="00C0559D">
      <w:pPr>
        <w:rPr>
          <w:rFonts w:ascii="Palatino Linotype" w:hAnsi="Palatino Linotype"/>
          <w:sz w:val="22"/>
          <w:szCs w:val="22"/>
        </w:rPr>
      </w:pPr>
    </w:p>
    <w:p w14:paraId="11162AEF" w14:textId="1A79C0D5" w:rsidR="00C0559D" w:rsidRPr="00503987" w:rsidRDefault="00C0559D">
      <w:pPr>
        <w:rPr>
          <w:rFonts w:ascii="Palatino Linotype" w:hAnsi="Palatino Linotype"/>
          <w:sz w:val="22"/>
          <w:szCs w:val="22"/>
        </w:rPr>
      </w:pPr>
    </w:p>
    <w:p w14:paraId="4BE77316" w14:textId="0936E651" w:rsidR="00C0559D" w:rsidRPr="00503987" w:rsidRDefault="00C0559D">
      <w:pPr>
        <w:rPr>
          <w:rFonts w:ascii="Palatino Linotype" w:hAnsi="Palatino Linotype"/>
          <w:sz w:val="22"/>
          <w:szCs w:val="22"/>
        </w:rPr>
      </w:pPr>
    </w:p>
    <w:p w14:paraId="1A2E644E" w14:textId="00CAC4A1" w:rsidR="00C0559D" w:rsidRPr="00503987" w:rsidRDefault="00C0559D">
      <w:pPr>
        <w:rPr>
          <w:rFonts w:ascii="Palatino Linotype" w:hAnsi="Palatino Linotype"/>
          <w:sz w:val="22"/>
          <w:szCs w:val="22"/>
        </w:rPr>
      </w:pPr>
    </w:p>
    <w:p w14:paraId="7DE6021E" w14:textId="7BEC2A7D" w:rsidR="00C0559D" w:rsidRPr="00503987" w:rsidRDefault="00C0559D">
      <w:pPr>
        <w:rPr>
          <w:rFonts w:ascii="Palatino Linotype" w:hAnsi="Palatino Linotype"/>
          <w:sz w:val="22"/>
          <w:szCs w:val="22"/>
        </w:rPr>
      </w:pPr>
    </w:p>
    <w:p w14:paraId="2E26F0E0" w14:textId="26F397C5" w:rsidR="00C0559D" w:rsidRPr="00503987" w:rsidRDefault="00C0559D">
      <w:pPr>
        <w:rPr>
          <w:rFonts w:ascii="Palatino Linotype" w:hAnsi="Palatino Linotype"/>
          <w:sz w:val="22"/>
          <w:szCs w:val="22"/>
        </w:rPr>
      </w:pPr>
    </w:p>
    <w:p w14:paraId="6A122499" w14:textId="5512FF16" w:rsidR="00C0559D" w:rsidRPr="00503987" w:rsidRDefault="00C0559D">
      <w:pPr>
        <w:rPr>
          <w:rFonts w:ascii="Palatino Linotype" w:hAnsi="Palatino Linotype"/>
          <w:sz w:val="22"/>
          <w:szCs w:val="22"/>
        </w:rPr>
      </w:pPr>
    </w:p>
    <w:p w14:paraId="54D0D259" w14:textId="6A2274A0" w:rsidR="00C0559D" w:rsidRPr="00503987" w:rsidRDefault="00C0559D">
      <w:pPr>
        <w:rPr>
          <w:rFonts w:ascii="Palatino Linotype" w:hAnsi="Palatino Linotype"/>
          <w:sz w:val="22"/>
          <w:szCs w:val="22"/>
        </w:rPr>
      </w:pPr>
    </w:p>
    <w:p w14:paraId="46E1053A" w14:textId="41925983" w:rsidR="00C0559D" w:rsidRPr="00503987" w:rsidRDefault="00C0559D">
      <w:pPr>
        <w:rPr>
          <w:rFonts w:ascii="Palatino Linotype" w:hAnsi="Palatino Linotype"/>
          <w:sz w:val="22"/>
          <w:szCs w:val="22"/>
        </w:rPr>
      </w:pPr>
    </w:p>
    <w:p w14:paraId="2680CF75" w14:textId="36A37F51" w:rsidR="00C0559D" w:rsidRPr="00503987" w:rsidRDefault="00C0559D">
      <w:pPr>
        <w:rPr>
          <w:rFonts w:ascii="Palatino Linotype" w:hAnsi="Palatino Linotype"/>
          <w:sz w:val="22"/>
          <w:szCs w:val="22"/>
        </w:rPr>
      </w:pPr>
    </w:p>
    <w:p w14:paraId="395808AA" w14:textId="59EF4BAF" w:rsidR="00C0559D" w:rsidRPr="00503987" w:rsidRDefault="00A31BC3">
      <w:pPr>
        <w:rPr>
          <w:rFonts w:ascii="Palatino Linotype" w:hAnsi="Palatino Linotype"/>
          <w:sz w:val="22"/>
          <w:szCs w:val="22"/>
        </w:rPr>
      </w:pPr>
      <w:r w:rsidRPr="00503987">
        <w:rPr>
          <w:rFonts w:ascii="Palatino Linotype" w:hAnsi="Palatino Linotype"/>
          <w:noProof/>
          <w:sz w:val="22"/>
          <w:szCs w:val="22"/>
        </w:rPr>
        <w:lastRenderedPageBreak/>
        <w:drawing>
          <wp:inline distT="0" distB="0" distL="0" distR="0" wp14:anchorId="73B5D502" wp14:editId="2B436F15">
            <wp:extent cx="5943600" cy="31940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3600" cy="3194050"/>
                    </a:xfrm>
                    <a:prstGeom prst="rect">
                      <a:avLst/>
                    </a:prstGeom>
                    <a:noFill/>
                    <a:ln>
                      <a:noFill/>
                    </a:ln>
                  </pic:spPr>
                </pic:pic>
              </a:graphicData>
            </a:graphic>
          </wp:inline>
        </w:drawing>
      </w:r>
    </w:p>
    <w:p w14:paraId="7F662716" w14:textId="3F44831E" w:rsidR="00114085" w:rsidRPr="00503987" w:rsidRDefault="00114085" w:rsidP="00114085">
      <w:pPr>
        <w:ind w:right="-370"/>
        <w:rPr>
          <w:rFonts w:ascii="Palatino Linotype" w:hAnsi="Palatino Linotype"/>
          <w:spacing w:val="2"/>
          <w:sz w:val="22"/>
          <w:szCs w:val="22"/>
          <w:lang w:eastAsia="en-US"/>
        </w:rPr>
      </w:pPr>
      <w:bookmarkStart w:id="1" w:name="_Hlk65923198"/>
      <w:r w:rsidRPr="00503987">
        <w:rPr>
          <w:rFonts w:ascii="Palatino Linotype" w:hAnsi="Palatino Linotype"/>
          <w:b/>
          <w:spacing w:val="2"/>
          <w:sz w:val="22"/>
          <w:szCs w:val="22"/>
          <w:lang w:eastAsia="en-US"/>
        </w:rPr>
        <w:t>Supplementary Figure S2. Splenocytes of mice in experimental series I and II (Table 1) demonstrate efficient response to stimulation with mitogen(s).</w:t>
      </w:r>
      <w:bookmarkEnd w:id="1"/>
      <w:r w:rsidRPr="00503987">
        <w:rPr>
          <w:rFonts w:ascii="Palatino Linotype" w:hAnsi="Palatino Linotype"/>
          <w:b/>
          <w:spacing w:val="2"/>
          <w:sz w:val="22"/>
          <w:szCs w:val="22"/>
          <w:lang w:eastAsia="en-US"/>
        </w:rPr>
        <w:t xml:space="preserve"> </w:t>
      </w:r>
      <w:r w:rsidRPr="00503987">
        <w:rPr>
          <w:rFonts w:ascii="Palatino Linotype" w:hAnsi="Palatino Linotype"/>
          <w:sz w:val="22"/>
          <w:szCs w:val="22"/>
        </w:rPr>
        <w:t xml:space="preserve">In Series I, splenocytes of mice were stimulated with phorbol 12-myristate 13-acetate (PMA; 50 ng/mL), and in Series II, with a mix of PMA and ionomycin (1 µg/mL). </w:t>
      </w:r>
      <w:r w:rsidRPr="00503987">
        <w:rPr>
          <w:rFonts w:ascii="Palatino Linotype" w:hAnsi="Palatino Linotype"/>
          <w:b/>
          <w:spacing w:val="2"/>
          <w:sz w:val="22"/>
          <w:szCs w:val="22"/>
          <w:lang w:eastAsia="en-US"/>
        </w:rPr>
        <w:t xml:space="preserve"> </w:t>
      </w:r>
      <w:r w:rsidRPr="00503987">
        <w:rPr>
          <w:rFonts w:ascii="Palatino Linotype" w:hAnsi="Palatino Linotype"/>
          <w:spacing w:val="2"/>
          <w:sz w:val="22"/>
          <w:szCs w:val="22"/>
          <w:lang w:eastAsia="en-US"/>
        </w:rPr>
        <w:t>IL-2 positive CD4+ (A) and CD8+ (B) T cells in groups of mice DNA immunized with Core191v, Core152opt, empty vector (series I), TERT, Core152opt+TERT and vector (series 2), in</w:t>
      </w:r>
      <w:r w:rsidRPr="00503987">
        <w:rPr>
          <w:rFonts w:ascii="Palatino Linotype" w:hAnsi="Palatino Linotype"/>
          <w:b/>
          <w:spacing w:val="2"/>
          <w:sz w:val="22"/>
          <w:szCs w:val="22"/>
          <w:lang w:eastAsia="en-US"/>
        </w:rPr>
        <w:t xml:space="preserve"> %. </w:t>
      </w:r>
      <w:r w:rsidRPr="00503987">
        <w:rPr>
          <w:rFonts w:ascii="Palatino Linotype" w:hAnsi="Palatino Linotype"/>
          <w:spacing w:val="2"/>
          <w:sz w:val="22"/>
          <w:szCs w:val="22"/>
          <w:lang w:eastAsia="en-US"/>
        </w:rPr>
        <w:t>p&gt;0,05, Kruskal Wallis test.</w:t>
      </w:r>
    </w:p>
    <w:p w14:paraId="21EFCAB5" w14:textId="143BA07F" w:rsidR="00C0559D" w:rsidRPr="00503987" w:rsidRDefault="00C0559D">
      <w:pPr>
        <w:rPr>
          <w:rFonts w:ascii="Palatino Linotype" w:hAnsi="Palatino Linotype"/>
          <w:sz w:val="22"/>
          <w:szCs w:val="22"/>
        </w:rPr>
      </w:pPr>
    </w:p>
    <w:p w14:paraId="4E88F72F" w14:textId="777FB81D" w:rsidR="00AD7B04" w:rsidRPr="00503987" w:rsidRDefault="00AD7B04">
      <w:pPr>
        <w:rPr>
          <w:rFonts w:ascii="Palatino Linotype" w:hAnsi="Palatino Linotype"/>
          <w:sz w:val="22"/>
          <w:szCs w:val="22"/>
        </w:rPr>
      </w:pPr>
    </w:p>
    <w:p w14:paraId="79C71BE7" w14:textId="6686785C" w:rsidR="00AD7B04" w:rsidRPr="00503987" w:rsidRDefault="00AD7B04">
      <w:pPr>
        <w:rPr>
          <w:rFonts w:ascii="Palatino Linotype" w:hAnsi="Palatino Linotype"/>
          <w:sz w:val="22"/>
          <w:szCs w:val="22"/>
        </w:rPr>
      </w:pPr>
    </w:p>
    <w:p w14:paraId="4FC43C9C" w14:textId="365608AF" w:rsidR="00AD7B04" w:rsidRPr="00503987" w:rsidRDefault="00AD7B04">
      <w:pPr>
        <w:rPr>
          <w:rFonts w:ascii="Palatino Linotype" w:hAnsi="Palatino Linotype"/>
          <w:sz w:val="22"/>
          <w:szCs w:val="22"/>
        </w:rPr>
      </w:pPr>
    </w:p>
    <w:p w14:paraId="1D97FD83" w14:textId="6AE55F8E" w:rsidR="00AD7B04" w:rsidRPr="00503987" w:rsidRDefault="00AD7B04">
      <w:pPr>
        <w:rPr>
          <w:rFonts w:ascii="Palatino Linotype" w:hAnsi="Palatino Linotype"/>
          <w:sz w:val="22"/>
          <w:szCs w:val="22"/>
        </w:rPr>
      </w:pPr>
    </w:p>
    <w:p w14:paraId="7C8FCA09" w14:textId="3346BA6D" w:rsidR="00AD7B04" w:rsidRPr="00503987" w:rsidRDefault="00AD7B04">
      <w:pPr>
        <w:rPr>
          <w:rFonts w:ascii="Palatino Linotype" w:hAnsi="Palatino Linotype"/>
          <w:sz w:val="22"/>
          <w:szCs w:val="22"/>
        </w:rPr>
      </w:pPr>
    </w:p>
    <w:p w14:paraId="3B6AA484" w14:textId="05362948" w:rsidR="00AD7B04" w:rsidRPr="00503987" w:rsidRDefault="00AD7B04">
      <w:pPr>
        <w:rPr>
          <w:rFonts w:ascii="Palatino Linotype" w:hAnsi="Palatino Linotype"/>
          <w:sz w:val="22"/>
          <w:szCs w:val="22"/>
        </w:rPr>
      </w:pPr>
    </w:p>
    <w:p w14:paraId="09DA7405" w14:textId="1CA19486" w:rsidR="00AD7B04" w:rsidRPr="00503987" w:rsidRDefault="00AD7B04">
      <w:pPr>
        <w:rPr>
          <w:rFonts w:ascii="Palatino Linotype" w:hAnsi="Palatino Linotype"/>
          <w:sz w:val="22"/>
          <w:szCs w:val="22"/>
        </w:rPr>
      </w:pPr>
    </w:p>
    <w:p w14:paraId="7DCB8EB3" w14:textId="052E67CF" w:rsidR="00AD7B04" w:rsidRPr="00503987" w:rsidRDefault="00AD7B04">
      <w:pPr>
        <w:rPr>
          <w:rFonts w:ascii="Palatino Linotype" w:hAnsi="Palatino Linotype"/>
          <w:sz w:val="22"/>
          <w:szCs w:val="22"/>
        </w:rPr>
      </w:pPr>
    </w:p>
    <w:p w14:paraId="60513090" w14:textId="25C0DF47" w:rsidR="00AD7B04" w:rsidRPr="00503987" w:rsidRDefault="00AD7B04">
      <w:pPr>
        <w:rPr>
          <w:rFonts w:ascii="Palatino Linotype" w:hAnsi="Palatino Linotype"/>
          <w:sz w:val="22"/>
          <w:szCs w:val="22"/>
        </w:rPr>
      </w:pPr>
    </w:p>
    <w:p w14:paraId="73426DE6" w14:textId="567EF8DB" w:rsidR="00AD7B04" w:rsidRPr="00503987" w:rsidRDefault="00AD7B04">
      <w:pPr>
        <w:rPr>
          <w:rFonts w:ascii="Palatino Linotype" w:hAnsi="Palatino Linotype"/>
          <w:sz w:val="22"/>
          <w:szCs w:val="22"/>
        </w:rPr>
      </w:pPr>
    </w:p>
    <w:p w14:paraId="601DBD67" w14:textId="6FF7FC12" w:rsidR="00AD7B04" w:rsidRPr="00503987" w:rsidRDefault="00AD7B04">
      <w:pPr>
        <w:rPr>
          <w:rFonts w:ascii="Palatino Linotype" w:hAnsi="Palatino Linotype"/>
          <w:sz w:val="22"/>
          <w:szCs w:val="22"/>
        </w:rPr>
      </w:pPr>
    </w:p>
    <w:p w14:paraId="178E2EB6" w14:textId="44A2AC72" w:rsidR="00AD7B04" w:rsidRPr="00503987" w:rsidRDefault="00AD7B04">
      <w:pPr>
        <w:rPr>
          <w:rFonts w:ascii="Palatino Linotype" w:hAnsi="Palatino Linotype"/>
          <w:sz w:val="22"/>
          <w:szCs w:val="22"/>
        </w:rPr>
      </w:pPr>
    </w:p>
    <w:p w14:paraId="2FBE7153" w14:textId="380E43CF" w:rsidR="00AD7B04" w:rsidRPr="00503987" w:rsidRDefault="00AD7B04">
      <w:pPr>
        <w:rPr>
          <w:rFonts w:ascii="Palatino Linotype" w:hAnsi="Palatino Linotype"/>
          <w:sz w:val="22"/>
          <w:szCs w:val="22"/>
        </w:rPr>
      </w:pPr>
    </w:p>
    <w:p w14:paraId="164C410E" w14:textId="06687C4C" w:rsidR="00AD7B04" w:rsidRPr="00503987" w:rsidRDefault="00AD7B04">
      <w:pPr>
        <w:rPr>
          <w:rFonts w:ascii="Palatino Linotype" w:hAnsi="Palatino Linotype"/>
          <w:sz w:val="22"/>
          <w:szCs w:val="22"/>
        </w:rPr>
      </w:pPr>
    </w:p>
    <w:p w14:paraId="71752AA6" w14:textId="36F2279A" w:rsidR="00AD7B04" w:rsidRPr="00503987" w:rsidRDefault="00AD7B04">
      <w:pPr>
        <w:rPr>
          <w:rFonts w:ascii="Palatino Linotype" w:hAnsi="Palatino Linotype"/>
          <w:sz w:val="22"/>
          <w:szCs w:val="22"/>
        </w:rPr>
      </w:pPr>
    </w:p>
    <w:p w14:paraId="02E61E2F" w14:textId="51209F61" w:rsidR="00AD7B04" w:rsidRPr="00503987" w:rsidRDefault="00AD7B04">
      <w:pPr>
        <w:rPr>
          <w:rFonts w:ascii="Palatino Linotype" w:hAnsi="Palatino Linotype"/>
          <w:sz w:val="22"/>
          <w:szCs w:val="22"/>
        </w:rPr>
      </w:pPr>
    </w:p>
    <w:p w14:paraId="6B8F2FD1" w14:textId="168AA98D" w:rsidR="00AD7B04" w:rsidRPr="00503987" w:rsidRDefault="00F11615">
      <w:pPr>
        <w:rPr>
          <w:rFonts w:ascii="Palatino Linotype" w:hAnsi="Palatino Linotype"/>
          <w:sz w:val="22"/>
          <w:szCs w:val="22"/>
        </w:rPr>
      </w:pPr>
      <w:r w:rsidRPr="00503987">
        <w:rPr>
          <w:rFonts w:ascii="Palatino Linotype" w:hAnsi="Palatino Linotype"/>
          <w:noProof/>
          <w:sz w:val="22"/>
          <w:szCs w:val="22"/>
        </w:rPr>
        <w:lastRenderedPageBreak/>
        <w:drawing>
          <wp:inline distT="0" distB="0" distL="0" distR="0" wp14:anchorId="4DF9AFCE" wp14:editId="7EDA44B4">
            <wp:extent cx="4870450" cy="3949700"/>
            <wp:effectExtent l="0" t="0" r="0" b="0"/>
            <wp:docPr id="80" name="Picture 80"/>
            <wp:cNvGraphicFramePr/>
            <a:graphic xmlns:a="http://schemas.openxmlformats.org/drawingml/2006/main">
              <a:graphicData uri="http://schemas.openxmlformats.org/drawingml/2006/picture">
                <pic:pic xmlns:pic="http://schemas.openxmlformats.org/drawingml/2006/picture">
                  <pic:nvPicPr>
                    <pic:cNvPr id="80" name="Picture 80"/>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870450" cy="3949700"/>
                    </a:xfrm>
                    <a:prstGeom prst="rect">
                      <a:avLst/>
                    </a:prstGeom>
                    <a:noFill/>
                    <a:ln>
                      <a:noFill/>
                    </a:ln>
                  </pic:spPr>
                </pic:pic>
              </a:graphicData>
            </a:graphic>
          </wp:inline>
        </w:drawing>
      </w:r>
    </w:p>
    <w:p w14:paraId="609738F3" w14:textId="24709AFF" w:rsidR="00F11615" w:rsidRPr="00503987" w:rsidRDefault="00F11615">
      <w:pPr>
        <w:rPr>
          <w:rFonts w:ascii="Palatino Linotype" w:hAnsi="Palatino Linotype"/>
          <w:sz w:val="22"/>
          <w:szCs w:val="22"/>
        </w:rPr>
      </w:pPr>
    </w:p>
    <w:p w14:paraId="0EF6DE83" w14:textId="543FA366" w:rsidR="00F11615" w:rsidRPr="00503987" w:rsidRDefault="00F11615">
      <w:pPr>
        <w:rPr>
          <w:rFonts w:ascii="Palatino Linotype" w:hAnsi="Palatino Linotype"/>
          <w:sz w:val="22"/>
          <w:szCs w:val="22"/>
        </w:rPr>
      </w:pPr>
      <w:r w:rsidRPr="00503987">
        <w:rPr>
          <w:rFonts w:ascii="Palatino Linotype" w:hAnsi="Palatino Linotype"/>
          <w:noProof/>
          <w:sz w:val="22"/>
          <w:szCs w:val="22"/>
        </w:rPr>
        <w:drawing>
          <wp:inline distT="0" distB="0" distL="0" distR="0" wp14:anchorId="5792CC53" wp14:editId="35B56432">
            <wp:extent cx="4159250" cy="2428240"/>
            <wp:effectExtent l="0" t="0" r="0" b="0"/>
            <wp:docPr id="56" name="Picture 56"/>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159250" cy="2428240"/>
                    </a:xfrm>
                    <a:prstGeom prst="rect">
                      <a:avLst/>
                    </a:prstGeom>
                    <a:noFill/>
                    <a:ln>
                      <a:noFill/>
                    </a:ln>
                  </pic:spPr>
                </pic:pic>
              </a:graphicData>
            </a:graphic>
          </wp:inline>
        </w:drawing>
      </w:r>
    </w:p>
    <w:p w14:paraId="286C5A58" w14:textId="5FD2B716" w:rsidR="00986520" w:rsidRPr="00503987" w:rsidRDefault="00986520">
      <w:pPr>
        <w:rPr>
          <w:rFonts w:ascii="Palatino Linotype" w:hAnsi="Palatino Linotype"/>
          <w:sz w:val="22"/>
          <w:szCs w:val="22"/>
        </w:rPr>
      </w:pPr>
    </w:p>
    <w:p w14:paraId="31C6AE05" w14:textId="4CBAEB72" w:rsidR="00986520" w:rsidRPr="00503987" w:rsidRDefault="00986520">
      <w:pPr>
        <w:rPr>
          <w:rFonts w:ascii="Palatino Linotype" w:hAnsi="Palatino Linotype"/>
          <w:sz w:val="22"/>
          <w:szCs w:val="22"/>
        </w:rPr>
      </w:pPr>
    </w:p>
    <w:p w14:paraId="1621507F" w14:textId="45A4CB03" w:rsidR="00986520" w:rsidRPr="00503987" w:rsidRDefault="00986520" w:rsidP="00986520">
      <w:pPr>
        <w:ind w:right="-370"/>
        <w:rPr>
          <w:rFonts w:ascii="Palatino Linotype" w:hAnsi="Palatino Linotype"/>
          <w:sz w:val="22"/>
          <w:szCs w:val="22"/>
        </w:rPr>
      </w:pPr>
      <w:bookmarkStart w:id="2" w:name="_Hlk65923240"/>
      <w:r w:rsidRPr="00503987">
        <w:rPr>
          <w:rFonts w:ascii="Palatino Linotype" w:hAnsi="Palatino Linotype"/>
          <w:b/>
          <w:sz w:val="22"/>
          <w:szCs w:val="22"/>
        </w:rPr>
        <w:t>Supplementary Figure S3</w:t>
      </w:r>
      <w:r w:rsidR="00101725" w:rsidRPr="00503987">
        <w:rPr>
          <w:rFonts w:ascii="Palatino Linotype" w:hAnsi="Palatino Linotype"/>
          <w:b/>
          <w:sz w:val="22"/>
          <w:szCs w:val="22"/>
        </w:rPr>
        <w:t>.</w:t>
      </w:r>
      <w:r w:rsidRPr="00503987">
        <w:rPr>
          <w:rFonts w:ascii="Palatino Linotype" w:hAnsi="Palatino Linotype"/>
          <w:b/>
          <w:sz w:val="22"/>
          <w:szCs w:val="22"/>
        </w:rPr>
        <w:t xml:space="preserve"> Expression of HCV core variants in transiently transfected Huh-7 cells.</w:t>
      </w:r>
      <w:r w:rsidRPr="00503987">
        <w:rPr>
          <w:rFonts w:ascii="Palatino Linotype" w:hAnsi="Palatino Linotype"/>
          <w:sz w:val="22"/>
          <w:szCs w:val="22"/>
        </w:rPr>
        <w:t xml:space="preserve"> </w:t>
      </w:r>
      <w:bookmarkEnd w:id="2"/>
      <w:r w:rsidRPr="00503987">
        <w:rPr>
          <w:rFonts w:ascii="Palatino Linotype" w:hAnsi="Palatino Linotype"/>
          <w:sz w:val="22"/>
          <w:szCs w:val="22"/>
        </w:rPr>
        <w:t xml:space="preserve">In brief, Huh-7 cells were transfected with a panel of plasmids pVax1 (lane 1), pVaxCore191v (2), pVaxCore191opt (5), pVaxCore152opt (6) (lanes 3 and 4, transfections with pVaxCore191 plasmid with mutations), for pVaxCore152 in the presence of 5µM MG132; 48 h post transfections cells were lysed and subjected to SDS-PAGE with subsequent Western blotting with polyclonal anti-HCV core </w:t>
      </w:r>
      <w:r w:rsidRPr="00503987">
        <w:rPr>
          <w:rFonts w:ascii="Palatino Linotype" w:hAnsi="Palatino Linotype"/>
          <w:sz w:val="22"/>
          <w:szCs w:val="22"/>
        </w:rPr>
        <w:lastRenderedPageBreak/>
        <w:t xml:space="preserve">(A); blots were stripped and re-stained with anti-actin antibodies (B); HCV core expression normalized to that of actin (C). Figures to the right represent position of the molecular mass marker PageRuler Plus Prestained Protein Ladder (Thermo Scientific). Signals were quantified using ImageJ. Data represent the results of two independent runs, exhibiting 20% deviation.   </w:t>
      </w:r>
    </w:p>
    <w:p w14:paraId="39E76089" w14:textId="3A35AEBF" w:rsidR="00986520" w:rsidRPr="00503987" w:rsidRDefault="00986520">
      <w:pPr>
        <w:rPr>
          <w:rFonts w:ascii="Palatino Linotype" w:hAnsi="Palatino Linotype"/>
          <w:sz w:val="22"/>
          <w:szCs w:val="22"/>
        </w:rPr>
      </w:pPr>
    </w:p>
    <w:p w14:paraId="387DAE1A" w14:textId="488CF7AF" w:rsidR="0039532D" w:rsidRPr="00503987" w:rsidRDefault="0039532D">
      <w:pPr>
        <w:rPr>
          <w:rFonts w:ascii="Palatino Linotype" w:hAnsi="Palatino Linotype"/>
          <w:sz w:val="22"/>
          <w:szCs w:val="22"/>
        </w:rPr>
      </w:pPr>
    </w:p>
    <w:p w14:paraId="6306BF0D" w14:textId="14DC44B2" w:rsidR="0039532D" w:rsidRPr="00503987" w:rsidRDefault="0039532D">
      <w:pPr>
        <w:rPr>
          <w:rFonts w:ascii="Palatino Linotype" w:hAnsi="Palatino Linotype"/>
          <w:sz w:val="22"/>
          <w:szCs w:val="22"/>
        </w:rPr>
      </w:pPr>
    </w:p>
    <w:p w14:paraId="61441483" w14:textId="0BD3DA1B" w:rsidR="0039532D" w:rsidRPr="00503987" w:rsidRDefault="0039532D">
      <w:pPr>
        <w:rPr>
          <w:rFonts w:ascii="Palatino Linotype" w:hAnsi="Palatino Linotype"/>
          <w:sz w:val="22"/>
          <w:szCs w:val="22"/>
        </w:rPr>
      </w:pPr>
    </w:p>
    <w:p w14:paraId="59630297" w14:textId="46675151" w:rsidR="0039532D" w:rsidRPr="00503987" w:rsidRDefault="0039532D">
      <w:pPr>
        <w:rPr>
          <w:rFonts w:ascii="Palatino Linotype" w:hAnsi="Palatino Linotype"/>
          <w:sz w:val="22"/>
          <w:szCs w:val="22"/>
        </w:rPr>
      </w:pPr>
    </w:p>
    <w:p w14:paraId="04A770F0" w14:textId="26A458DE" w:rsidR="0039532D" w:rsidRPr="00503987" w:rsidRDefault="0039532D">
      <w:pPr>
        <w:rPr>
          <w:rFonts w:ascii="Palatino Linotype" w:hAnsi="Palatino Linotype"/>
          <w:sz w:val="22"/>
          <w:szCs w:val="22"/>
        </w:rPr>
      </w:pPr>
    </w:p>
    <w:p w14:paraId="09F20089" w14:textId="240B50FA" w:rsidR="0039532D" w:rsidRPr="00503987" w:rsidRDefault="0039532D">
      <w:pPr>
        <w:rPr>
          <w:rFonts w:ascii="Palatino Linotype" w:hAnsi="Palatino Linotype"/>
          <w:sz w:val="22"/>
          <w:szCs w:val="22"/>
        </w:rPr>
      </w:pPr>
    </w:p>
    <w:p w14:paraId="612E4C0D" w14:textId="482888A1" w:rsidR="0039532D" w:rsidRPr="00503987" w:rsidRDefault="0039532D">
      <w:pPr>
        <w:rPr>
          <w:rFonts w:ascii="Palatino Linotype" w:hAnsi="Palatino Linotype"/>
          <w:sz w:val="22"/>
          <w:szCs w:val="22"/>
        </w:rPr>
      </w:pPr>
    </w:p>
    <w:p w14:paraId="560E76A2" w14:textId="03E9FF25" w:rsidR="0039532D" w:rsidRPr="00503987" w:rsidRDefault="0039532D">
      <w:pPr>
        <w:rPr>
          <w:rFonts w:ascii="Palatino Linotype" w:hAnsi="Palatino Linotype"/>
          <w:sz w:val="22"/>
          <w:szCs w:val="22"/>
        </w:rPr>
      </w:pPr>
    </w:p>
    <w:p w14:paraId="42EDDD32" w14:textId="3A4BAE31" w:rsidR="0039532D" w:rsidRPr="00503987" w:rsidRDefault="0039532D">
      <w:pPr>
        <w:rPr>
          <w:rFonts w:ascii="Palatino Linotype" w:hAnsi="Palatino Linotype"/>
          <w:sz w:val="22"/>
          <w:szCs w:val="22"/>
        </w:rPr>
      </w:pPr>
    </w:p>
    <w:p w14:paraId="04665E47" w14:textId="663B806A" w:rsidR="0039532D" w:rsidRPr="00503987" w:rsidRDefault="0039532D">
      <w:pPr>
        <w:rPr>
          <w:rFonts w:ascii="Palatino Linotype" w:hAnsi="Palatino Linotype"/>
          <w:sz w:val="22"/>
          <w:szCs w:val="22"/>
        </w:rPr>
      </w:pPr>
    </w:p>
    <w:p w14:paraId="13BA4C4F" w14:textId="6D0E3874" w:rsidR="0039532D" w:rsidRPr="00503987" w:rsidRDefault="0039532D">
      <w:pPr>
        <w:rPr>
          <w:rFonts w:ascii="Palatino Linotype" w:hAnsi="Palatino Linotype"/>
          <w:sz w:val="22"/>
          <w:szCs w:val="22"/>
        </w:rPr>
      </w:pPr>
    </w:p>
    <w:p w14:paraId="5598BE77" w14:textId="5FCFACAD" w:rsidR="0039532D" w:rsidRPr="00503987" w:rsidRDefault="0039532D">
      <w:pPr>
        <w:rPr>
          <w:rFonts w:ascii="Palatino Linotype" w:hAnsi="Palatino Linotype"/>
          <w:sz w:val="22"/>
          <w:szCs w:val="22"/>
        </w:rPr>
      </w:pPr>
    </w:p>
    <w:p w14:paraId="3D2053B2" w14:textId="1C37AE41" w:rsidR="0039532D" w:rsidRPr="00503987" w:rsidRDefault="0039532D">
      <w:pPr>
        <w:rPr>
          <w:rFonts w:ascii="Palatino Linotype" w:hAnsi="Palatino Linotype"/>
          <w:sz w:val="22"/>
          <w:szCs w:val="22"/>
        </w:rPr>
      </w:pPr>
    </w:p>
    <w:p w14:paraId="1F24BE3F" w14:textId="5FA32710" w:rsidR="0039532D" w:rsidRPr="00503987" w:rsidRDefault="0039532D">
      <w:pPr>
        <w:rPr>
          <w:rFonts w:ascii="Palatino Linotype" w:hAnsi="Palatino Linotype"/>
          <w:sz w:val="22"/>
          <w:szCs w:val="22"/>
        </w:rPr>
      </w:pPr>
    </w:p>
    <w:p w14:paraId="111E8927" w14:textId="5B8045B4" w:rsidR="0039532D" w:rsidRPr="00503987" w:rsidRDefault="0039532D">
      <w:pPr>
        <w:rPr>
          <w:rFonts w:ascii="Palatino Linotype" w:hAnsi="Palatino Linotype"/>
          <w:sz w:val="22"/>
          <w:szCs w:val="22"/>
        </w:rPr>
      </w:pPr>
    </w:p>
    <w:p w14:paraId="62FEEE7E" w14:textId="69104B63" w:rsidR="0039532D" w:rsidRPr="00503987" w:rsidRDefault="0039532D">
      <w:pPr>
        <w:rPr>
          <w:rFonts w:ascii="Palatino Linotype" w:hAnsi="Palatino Linotype"/>
          <w:sz w:val="22"/>
          <w:szCs w:val="22"/>
        </w:rPr>
      </w:pPr>
    </w:p>
    <w:p w14:paraId="3128F938" w14:textId="0BEDB489" w:rsidR="0039532D" w:rsidRPr="00503987" w:rsidRDefault="0039532D">
      <w:pPr>
        <w:rPr>
          <w:rFonts w:ascii="Palatino Linotype" w:hAnsi="Palatino Linotype"/>
          <w:sz w:val="22"/>
          <w:szCs w:val="22"/>
        </w:rPr>
      </w:pPr>
    </w:p>
    <w:p w14:paraId="3933A16B" w14:textId="0CC461D0" w:rsidR="0039532D" w:rsidRPr="00503987" w:rsidRDefault="0039532D">
      <w:pPr>
        <w:rPr>
          <w:rFonts w:ascii="Palatino Linotype" w:hAnsi="Palatino Linotype"/>
          <w:sz w:val="22"/>
          <w:szCs w:val="22"/>
        </w:rPr>
      </w:pPr>
    </w:p>
    <w:p w14:paraId="64E9172A" w14:textId="5D2AA5B6" w:rsidR="0039532D" w:rsidRPr="00503987" w:rsidRDefault="0039532D">
      <w:pPr>
        <w:rPr>
          <w:rFonts w:ascii="Palatino Linotype" w:hAnsi="Palatino Linotype"/>
          <w:sz w:val="22"/>
          <w:szCs w:val="22"/>
        </w:rPr>
      </w:pPr>
    </w:p>
    <w:p w14:paraId="48240FD5" w14:textId="2A803A9E" w:rsidR="0039532D" w:rsidRPr="00503987" w:rsidRDefault="0039532D">
      <w:pPr>
        <w:rPr>
          <w:rFonts w:ascii="Palatino Linotype" w:hAnsi="Palatino Linotype"/>
          <w:sz w:val="22"/>
          <w:szCs w:val="22"/>
        </w:rPr>
      </w:pPr>
    </w:p>
    <w:p w14:paraId="145589E1" w14:textId="30974558" w:rsidR="0039532D" w:rsidRPr="00503987" w:rsidRDefault="0039532D">
      <w:pPr>
        <w:rPr>
          <w:rFonts w:ascii="Palatino Linotype" w:hAnsi="Palatino Linotype"/>
          <w:sz w:val="22"/>
          <w:szCs w:val="22"/>
        </w:rPr>
      </w:pPr>
    </w:p>
    <w:p w14:paraId="364C1B2F" w14:textId="20BBA83A" w:rsidR="0039532D" w:rsidRPr="00503987" w:rsidRDefault="0039532D">
      <w:pPr>
        <w:rPr>
          <w:rFonts w:ascii="Palatino Linotype" w:hAnsi="Palatino Linotype"/>
          <w:sz w:val="22"/>
          <w:szCs w:val="22"/>
        </w:rPr>
      </w:pPr>
    </w:p>
    <w:p w14:paraId="5A317DDA" w14:textId="37B60AA8" w:rsidR="0039532D" w:rsidRPr="00503987" w:rsidRDefault="0039532D">
      <w:pPr>
        <w:rPr>
          <w:rFonts w:ascii="Palatino Linotype" w:hAnsi="Palatino Linotype"/>
          <w:sz w:val="22"/>
          <w:szCs w:val="22"/>
        </w:rPr>
      </w:pPr>
    </w:p>
    <w:p w14:paraId="5DC3AF8A" w14:textId="3732192D" w:rsidR="0039532D" w:rsidRPr="00503987" w:rsidRDefault="0039532D">
      <w:pPr>
        <w:rPr>
          <w:rFonts w:ascii="Palatino Linotype" w:hAnsi="Palatino Linotype"/>
          <w:sz w:val="22"/>
          <w:szCs w:val="22"/>
        </w:rPr>
      </w:pPr>
    </w:p>
    <w:p w14:paraId="17FC973C" w14:textId="5042A200" w:rsidR="0039532D" w:rsidRPr="00503987" w:rsidRDefault="0039532D">
      <w:pPr>
        <w:rPr>
          <w:rFonts w:ascii="Palatino Linotype" w:hAnsi="Palatino Linotype"/>
          <w:sz w:val="22"/>
          <w:szCs w:val="22"/>
        </w:rPr>
      </w:pPr>
    </w:p>
    <w:p w14:paraId="274DC599" w14:textId="6DA25220" w:rsidR="0039532D" w:rsidRPr="00503987" w:rsidRDefault="0039532D">
      <w:pPr>
        <w:rPr>
          <w:rFonts w:ascii="Palatino Linotype" w:hAnsi="Palatino Linotype"/>
          <w:sz w:val="22"/>
          <w:szCs w:val="22"/>
        </w:rPr>
      </w:pPr>
    </w:p>
    <w:p w14:paraId="073583C6" w14:textId="2B0CF702" w:rsidR="0039532D" w:rsidRPr="00503987" w:rsidRDefault="0039532D">
      <w:pPr>
        <w:rPr>
          <w:rFonts w:ascii="Palatino Linotype" w:hAnsi="Palatino Linotype"/>
          <w:sz w:val="22"/>
          <w:szCs w:val="22"/>
        </w:rPr>
      </w:pPr>
    </w:p>
    <w:p w14:paraId="2B6CC46C" w14:textId="06B81BA9" w:rsidR="0039532D" w:rsidRPr="00503987" w:rsidRDefault="0039532D">
      <w:pPr>
        <w:rPr>
          <w:rFonts w:ascii="Palatino Linotype" w:hAnsi="Palatino Linotype"/>
          <w:sz w:val="22"/>
          <w:szCs w:val="22"/>
        </w:rPr>
      </w:pPr>
    </w:p>
    <w:p w14:paraId="6009CD40" w14:textId="73140C8E" w:rsidR="0039532D" w:rsidRPr="00503987" w:rsidRDefault="0039532D">
      <w:pPr>
        <w:rPr>
          <w:rFonts w:ascii="Palatino Linotype" w:hAnsi="Palatino Linotype"/>
          <w:sz w:val="22"/>
          <w:szCs w:val="22"/>
        </w:rPr>
      </w:pPr>
    </w:p>
    <w:p w14:paraId="63328A89" w14:textId="24F999CA" w:rsidR="0039532D" w:rsidRPr="00503987" w:rsidRDefault="0039532D">
      <w:pPr>
        <w:rPr>
          <w:rFonts w:ascii="Palatino Linotype" w:hAnsi="Palatino Linotype"/>
          <w:sz w:val="22"/>
          <w:szCs w:val="22"/>
        </w:rPr>
      </w:pPr>
    </w:p>
    <w:p w14:paraId="168DA311" w14:textId="52B57DFE" w:rsidR="0039532D" w:rsidRPr="00503987" w:rsidRDefault="0039532D">
      <w:pPr>
        <w:rPr>
          <w:rFonts w:ascii="Palatino Linotype" w:hAnsi="Palatino Linotype"/>
          <w:sz w:val="22"/>
          <w:szCs w:val="22"/>
        </w:rPr>
      </w:pPr>
    </w:p>
    <w:p w14:paraId="17AF69AB" w14:textId="3F758A48" w:rsidR="0039532D" w:rsidRPr="00503987" w:rsidRDefault="0039532D">
      <w:pPr>
        <w:rPr>
          <w:rFonts w:ascii="Palatino Linotype" w:hAnsi="Palatino Linotype"/>
          <w:sz w:val="22"/>
          <w:szCs w:val="22"/>
        </w:rPr>
      </w:pPr>
    </w:p>
    <w:p w14:paraId="1B46B8BC" w14:textId="0329D034" w:rsidR="0039532D" w:rsidRPr="00503987" w:rsidRDefault="0039532D">
      <w:pPr>
        <w:rPr>
          <w:rFonts w:ascii="Palatino Linotype" w:hAnsi="Palatino Linotype"/>
          <w:sz w:val="22"/>
          <w:szCs w:val="22"/>
        </w:rPr>
      </w:pPr>
    </w:p>
    <w:p w14:paraId="76250E70" w14:textId="0081420A" w:rsidR="0039532D" w:rsidRPr="00503987" w:rsidRDefault="00051DEA">
      <w:pPr>
        <w:rPr>
          <w:rFonts w:ascii="Palatino Linotype" w:hAnsi="Palatino Linotype"/>
          <w:sz w:val="22"/>
          <w:szCs w:val="22"/>
        </w:rPr>
      </w:pPr>
      <w:r w:rsidRPr="00503987">
        <w:rPr>
          <w:rFonts w:ascii="Palatino Linotype" w:hAnsi="Palatino Linotype"/>
          <w:noProof/>
          <w:sz w:val="22"/>
          <w:szCs w:val="22"/>
        </w:rPr>
        <w:lastRenderedPageBreak/>
        <w:drawing>
          <wp:inline distT="0" distB="0" distL="0" distR="0" wp14:anchorId="5430559A" wp14:editId="5D50D17B">
            <wp:extent cx="5243830" cy="8229600"/>
            <wp:effectExtent l="0" t="0" r="0" b="0"/>
            <wp:docPr id="736" name="Picture 735">
              <a:extLst xmlns:a="http://schemas.openxmlformats.org/drawingml/2006/main">
                <a:ext uri="{FF2B5EF4-FFF2-40B4-BE49-F238E27FC236}">
                  <a16:creationId xmlns:a16="http://schemas.microsoft.com/office/drawing/2014/main" id="{507ACD7A-82F7-4EC9-8A84-C7115A5869FB}"/>
                </a:ext>
              </a:extLst>
            </wp:docPr>
            <wp:cNvGraphicFramePr/>
            <a:graphic xmlns:a="http://schemas.openxmlformats.org/drawingml/2006/main">
              <a:graphicData uri="http://schemas.openxmlformats.org/drawingml/2006/picture">
                <pic:pic xmlns:pic="http://schemas.openxmlformats.org/drawingml/2006/picture">
                  <pic:nvPicPr>
                    <pic:cNvPr id="736" name="Picture 735">
                      <a:extLst>
                        <a:ext uri="{FF2B5EF4-FFF2-40B4-BE49-F238E27FC236}">
                          <a16:creationId xmlns:a16="http://schemas.microsoft.com/office/drawing/2014/main" id="{507ACD7A-82F7-4EC9-8A84-C7115A5869FB}"/>
                        </a:ext>
                      </a:extLst>
                    </pic:cNvPr>
                    <pic:cNvPicPr/>
                  </pic:nvPicPr>
                  <pic:blipFill>
                    <a:blip r:embed="rId8"/>
                    <a:stretch>
                      <a:fillRect/>
                    </a:stretch>
                  </pic:blipFill>
                  <pic:spPr>
                    <a:xfrm>
                      <a:off x="0" y="0"/>
                      <a:ext cx="5243830" cy="8229600"/>
                    </a:xfrm>
                    <a:prstGeom prst="rect">
                      <a:avLst/>
                    </a:prstGeom>
                  </pic:spPr>
                </pic:pic>
              </a:graphicData>
            </a:graphic>
          </wp:inline>
        </w:drawing>
      </w:r>
    </w:p>
    <w:p w14:paraId="1D4DDF49" w14:textId="6B4928BA" w:rsidR="00ED6D5F" w:rsidRPr="00503987" w:rsidRDefault="00ED6D5F" w:rsidP="00ED6D5F">
      <w:pPr>
        <w:ind w:right="-370"/>
        <w:rPr>
          <w:rFonts w:ascii="Palatino Linotype" w:hAnsi="Palatino Linotype"/>
          <w:b/>
          <w:spacing w:val="2"/>
          <w:sz w:val="22"/>
          <w:szCs w:val="22"/>
          <w:lang w:eastAsia="en-US"/>
        </w:rPr>
      </w:pPr>
      <w:bookmarkStart w:id="3" w:name="_Hlk65923825"/>
      <w:r w:rsidRPr="00503987">
        <w:rPr>
          <w:rFonts w:ascii="Palatino Linotype" w:hAnsi="Palatino Linotype"/>
          <w:b/>
          <w:spacing w:val="2"/>
          <w:sz w:val="22"/>
          <w:szCs w:val="22"/>
          <w:lang w:eastAsia="en-US"/>
        </w:rPr>
        <w:lastRenderedPageBreak/>
        <w:t>Supplementary Figure S4. Statistical comparison of T cell response to immunodominant epitope of luciferase LucP in mice DNA immunized with Core191v, Core152opt, TERT, mixture of Core152opt and TERT and empty vector.</w:t>
      </w:r>
      <w:r w:rsidRPr="00503987">
        <w:rPr>
          <w:rFonts w:ascii="Palatino Linotype" w:hAnsi="Palatino Linotype"/>
          <w:spacing w:val="2"/>
          <w:sz w:val="22"/>
          <w:szCs w:val="22"/>
          <w:lang w:eastAsia="en-US"/>
        </w:rPr>
        <w:t xml:space="preserve"> </w:t>
      </w:r>
      <w:bookmarkEnd w:id="3"/>
      <w:r w:rsidRPr="00503987">
        <w:rPr>
          <w:rFonts w:ascii="Palatino Linotype" w:hAnsi="Palatino Linotype"/>
          <w:spacing w:val="2"/>
          <w:sz w:val="22"/>
          <w:szCs w:val="22"/>
          <w:lang w:eastAsia="en-US"/>
        </w:rPr>
        <w:t xml:space="preserve">Data from immunization series I and II; for vector mice represent combined data from series I and II (Table 1). Percent CD4+ (A, C) and CD8+ T cells (B, D) secreting </w:t>
      </w:r>
      <w:r w:rsidR="00F57492">
        <w:rPr>
          <w:rFonts w:ascii="Palatino Linotype" w:hAnsi="Palatino Linotype"/>
          <w:spacing w:val="2"/>
          <w:sz w:val="22"/>
          <w:szCs w:val="22"/>
          <w:lang w:eastAsia="en-US"/>
        </w:rPr>
        <w:t>IFN-γ</w:t>
      </w:r>
      <w:r w:rsidRPr="00503987">
        <w:rPr>
          <w:rFonts w:ascii="Palatino Linotype" w:hAnsi="Palatino Linotype"/>
          <w:spacing w:val="2"/>
          <w:sz w:val="22"/>
          <w:szCs w:val="22"/>
          <w:lang w:eastAsia="en-US"/>
        </w:rPr>
        <w:t xml:space="preserve">/IL-2 in all groups (A, B) and in groups excluding TERT immunized mice (C, D); Percent CD4+ (E, G) and CD8+ T cells (F, H) secreting </w:t>
      </w:r>
      <w:r w:rsidR="00F57492">
        <w:rPr>
          <w:rFonts w:ascii="Palatino Linotype" w:hAnsi="Palatino Linotype"/>
          <w:spacing w:val="2"/>
          <w:sz w:val="22"/>
          <w:szCs w:val="22"/>
          <w:lang w:eastAsia="en-US"/>
        </w:rPr>
        <w:t>IFN-γ</w:t>
      </w:r>
      <w:r w:rsidRPr="00503987">
        <w:rPr>
          <w:rFonts w:ascii="Palatino Linotype" w:hAnsi="Palatino Linotype"/>
          <w:spacing w:val="2"/>
          <w:sz w:val="22"/>
          <w:szCs w:val="22"/>
          <w:lang w:eastAsia="en-US"/>
        </w:rPr>
        <w:t>/</w:t>
      </w:r>
      <w:r w:rsidR="00802D2C">
        <w:rPr>
          <w:rFonts w:ascii="Palatino Linotype" w:hAnsi="Palatino Linotype"/>
          <w:spacing w:val="2"/>
          <w:sz w:val="22"/>
          <w:szCs w:val="22"/>
          <w:lang w:eastAsia="en-US"/>
        </w:rPr>
        <w:t xml:space="preserve">TNF-α </w:t>
      </w:r>
      <w:r w:rsidRPr="00503987">
        <w:rPr>
          <w:rFonts w:ascii="Palatino Linotype" w:hAnsi="Palatino Linotype"/>
          <w:spacing w:val="2"/>
          <w:sz w:val="22"/>
          <w:szCs w:val="22"/>
          <w:lang w:eastAsia="en-US"/>
        </w:rPr>
        <w:t xml:space="preserve"> in all groups (E, F) and in groups excluding TERT immunized mice (G, H); Percent of cytokine secreting CD4+ and CD8+ T cells is represented by mean ± standard error (SE). No difference between the groups after exclusion of mice immunized with TERT DNA (C, D, G, H) in Kruskal Wallis test, and in pair-wise comparisons, Mann-Whitney U-test (Statistica Tibco, version 13.5). </w:t>
      </w:r>
    </w:p>
    <w:p w14:paraId="79CF31C0" w14:textId="77777777" w:rsidR="00051DEA" w:rsidRPr="00503987" w:rsidRDefault="00051DEA">
      <w:pPr>
        <w:rPr>
          <w:rFonts w:ascii="Palatino Linotype" w:hAnsi="Palatino Linotype"/>
          <w:sz w:val="22"/>
          <w:szCs w:val="22"/>
        </w:rPr>
      </w:pPr>
    </w:p>
    <w:p w14:paraId="70F0BB92" w14:textId="0A33201B" w:rsidR="0039532D" w:rsidRPr="00503987" w:rsidRDefault="0039532D">
      <w:pPr>
        <w:rPr>
          <w:rFonts w:ascii="Palatino Linotype" w:hAnsi="Palatino Linotype"/>
          <w:sz w:val="22"/>
          <w:szCs w:val="22"/>
        </w:rPr>
      </w:pPr>
    </w:p>
    <w:p w14:paraId="6663607B" w14:textId="0D794320" w:rsidR="00D00FA6" w:rsidRPr="00503987" w:rsidRDefault="00D00FA6">
      <w:pPr>
        <w:rPr>
          <w:rFonts w:ascii="Palatino Linotype" w:hAnsi="Palatino Linotype"/>
          <w:sz w:val="22"/>
          <w:szCs w:val="22"/>
        </w:rPr>
      </w:pPr>
    </w:p>
    <w:p w14:paraId="0010E072" w14:textId="227F2346" w:rsidR="00D00FA6" w:rsidRPr="00503987" w:rsidRDefault="00D00FA6">
      <w:pPr>
        <w:rPr>
          <w:rFonts w:ascii="Palatino Linotype" w:hAnsi="Palatino Linotype"/>
          <w:sz w:val="22"/>
          <w:szCs w:val="22"/>
        </w:rPr>
      </w:pPr>
    </w:p>
    <w:p w14:paraId="0278EE34" w14:textId="745703B9" w:rsidR="00D00FA6" w:rsidRPr="00503987" w:rsidRDefault="00D00FA6">
      <w:pPr>
        <w:rPr>
          <w:rFonts w:ascii="Palatino Linotype" w:hAnsi="Palatino Linotype"/>
          <w:sz w:val="22"/>
          <w:szCs w:val="22"/>
        </w:rPr>
      </w:pPr>
    </w:p>
    <w:p w14:paraId="4936D150" w14:textId="5708B344" w:rsidR="00D00FA6" w:rsidRPr="00503987" w:rsidRDefault="00D00FA6">
      <w:pPr>
        <w:rPr>
          <w:rFonts w:ascii="Palatino Linotype" w:hAnsi="Palatino Linotype"/>
          <w:sz w:val="22"/>
          <w:szCs w:val="22"/>
        </w:rPr>
      </w:pPr>
    </w:p>
    <w:p w14:paraId="03D2234E" w14:textId="2FA11485" w:rsidR="00D00FA6" w:rsidRPr="00503987" w:rsidRDefault="00D00FA6">
      <w:pPr>
        <w:rPr>
          <w:rFonts w:ascii="Palatino Linotype" w:hAnsi="Palatino Linotype"/>
          <w:sz w:val="22"/>
          <w:szCs w:val="22"/>
        </w:rPr>
      </w:pPr>
    </w:p>
    <w:p w14:paraId="519CFA19" w14:textId="0E336B60" w:rsidR="00D00FA6" w:rsidRPr="00503987" w:rsidRDefault="00D00FA6">
      <w:pPr>
        <w:rPr>
          <w:rFonts w:ascii="Palatino Linotype" w:hAnsi="Palatino Linotype"/>
          <w:sz w:val="22"/>
          <w:szCs w:val="22"/>
        </w:rPr>
      </w:pPr>
    </w:p>
    <w:p w14:paraId="65AAF0A1" w14:textId="69DE3783" w:rsidR="00D00FA6" w:rsidRPr="00503987" w:rsidRDefault="00D00FA6">
      <w:pPr>
        <w:rPr>
          <w:rFonts w:ascii="Palatino Linotype" w:hAnsi="Palatino Linotype"/>
          <w:sz w:val="22"/>
          <w:szCs w:val="22"/>
        </w:rPr>
      </w:pPr>
    </w:p>
    <w:p w14:paraId="0D04936E" w14:textId="03989996" w:rsidR="00D00FA6" w:rsidRPr="00503987" w:rsidRDefault="00D00FA6">
      <w:pPr>
        <w:rPr>
          <w:rFonts w:ascii="Palatino Linotype" w:hAnsi="Palatino Linotype"/>
          <w:sz w:val="22"/>
          <w:szCs w:val="22"/>
        </w:rPr>
      </w:pPr>
    </w:p>
    <w:p w14:paraId="1048D2EE" w14:textId="54D0BA38" w:rsidR="00D00FA6" w:rsidRPr="00503987" w:rsidRDefault="00D00FA6">
      <w:pPr>
        <w:rPr>
          <w:rFonts w:ascii="Palatino Linotype" w:hAnsi="Palatino Linotype"/>
          <w:sz w:val="22"/>
          <w:szCs w:val="22"/>
        </w:rPr>
      </w:pPr>
    </w:p>
    <w:p w14:paraId="6684D44D" w14:textId="10D185A3" w:rsidR="00D00FA6" w:rsidRPr="00503987" w:rsidRDefault="00D00FA6">
      <w:pPr>
        <w:rPr>
          <w:rFonts w:ascii="Palatino Linotype" w:hAnsi="Palatino Linotype"/>
          <w:sz w:val="22"/>
          <w:szCs w:val="22"/>
        </w:rPr>
      </w:pPr>
    </w:p>
    <w:p w14:paraId="510074C3" w14:textId="198C3FAC" w:rsidR="00D00FA6" w:rsidRPr="00503987" w:rsidRDefault="00D00FA6">
      <w:pPr>
        <w:rPr>
          <w:rFonts w:ascii="Palatino Linotype" w:hAnsi="Palatino Linotype"/>
          <w:sz w:val="22"/>
          <w:szCs w:val="22"/>
        </w:rPr>
      </w:pPr>
    </w:p>
    <w:p w14:paraId="3473735D" w14:textId="4C1D945F" w:rsidR="00D00FA6" w:rsidRPr="00503987" w:rsidRDefault="00D00FA6">
      <w:pPr>
        <w:rPr>
          <w:rFonts w:ascii="Palatino Linotype" w:hAnsi="Palatino Linotype"/>
          <w:sz w:val="22"/>
          <w:szCs w:val="22"/>
        </w:rPr>
      </w:pPr>
    </w:p>
    <w:p w14:paraId="25D1D555" w14:textId="7DF1E907" w:rsidR="00D00FA6" w:rsidRPr="00503987" w:rsidRDefault="00D00FA6">
      <w:pPr>
        <w:rPr>
          <w:rFonts w:ascii="Palatino Linotype" w:hAnsi="Palatino Linotype"/>
          <w:sz w:val="22"/>
          <w:szCs w:val="22"/>
        </w:rPr>
      </w:pPr>
    </w:p>
    <w:p w14:paraId="4485B8DD" w14:textId="5911D1EC" w:rsidR="00D00FA6" w:rsidRPr="00503987" w:rsidRDefault="00D00FA6">
      <w:pPr>
        <w:rPr>
          <w:rFonts w:ascii="Palatino Linotype" w:hAnsi="Palatino Linotype"/>
          <w:sz w:val="22"/>
          <w:szCs w:val="22"/>
        </w:rPr>
      </w:pPr>
    </w:p>
    <w:p w14:paraId="1BAF2A32" w14:textId="29F28360" w:rsidR="00D00FA6" w:rsidRPr="00503987" w:rsidRDefault="00D00FA6">
      <w:pPr>
        <w:rPr>
          <w:rFonts w:ascii="Palatino Linotype" w:hAnsi="Palatino Linotype"/>
          <w:sz w:val="22"/>
          <w:szCs w:val="22"/>
        </w:rPr>
      </w:pPr>
    </w:p>
    <w:p w14:paraId="57A6D117" w14:textId="35B049AE" w:rsidR="00D00FA6" w:rsidRPr="00503987" w:rsidRDefault="00D00FA6">
      <w:pPr>
        <w:rPr>
          <w:rFonts w:ascii="Palatino Linotype" w:hAnsi="Palatino Linotype"/>
          <w:sz w:val="22"/>
          <w:szCs w:val="22"/>
        </w:rPr>
      </w:pPr>
    </w:p>
    <w:p w14:paraId="47076862" w14:textId="023C5F15" w:rsidR="00D00FA6" w:rsidRPr="00503987" w:rsidRDefault="00D00FA6">
      <w:pPr>
        <w:rPr>
          <w:rFonts w:ascii="Palatino Linotype" w:hAnsi="Palatino Linotype"/>
          <w:sz w:val="22"/>
          <w:szCs w:val="22"/>
        </w:rPr>
      </w:pPr>
    </w:p>
    <w:p w14:paraId="6118562F" w14:textId="7DAF33B2" w:rsidR="00D00FA6" w:rsidRPr="00503987" w:rsidRDefault="00D00FA6">
      <w:pPr>
        <w:rPr>
          <w:rFonts w:ascii="Palatino Linotype" w:hAnsi="Palatino Linotype"/>
          <w:sz w:val="22"/>
          <w:szCs w:val="22"/>
        </w:rPr>
      </w:pPr>
    </w:p>
    <w:p w14:paraId="455F36B7" w14:textId="70C2D87A" w:rsidR="00D00FA6" w:rsidRPr="00503987" w:rsidRDefault="00D00FA6">
      <w:pPr>
        <w:rPr>
          <w:rFonts w:ascii="Palatino Linotype" w:hAnsi="Palatino Linotype"/>
          <w:sz w:val="22"/>
          <w:szCs w:val="22"/>
        </w:rPr>
      </w:pPr>
    </w:p>
    <w:p w14:paraId="7DF7C3E4" w14:textId="25230089" w:rsidR="00D00FA6" w:rsidRPr="00503987" w:rsidRDefault="00D00FA6">
      <w:pPr>
        <w:rPr>
          <w:rFonts w:ascii="Palatino Linotype" w:hAnsi="Palatino Linotype"/>
          <w:sz w:val="22"/>
          <w:szCs w:val="22"/>
        </w:rPr>
      </w:pPr>
    </w:p>
    <w:p w14:paraId="4AD8413D" w14:textId="654BA736" w:rsidR="00D00FA6" w:rsidRPr="00503987" w:rsidRDefault="00D00FA6">
      <w:pPr>
        <w:rPr>
          <w:rFonts w:ascii="Palatino Linotype" w:hAnsi="Palatino Linotype"/>
          <w:sz w:val="22"/>
          <w:szCs w:val="22"/>
        </w:rPr>
      </w:pPr>
    </w:p>
    <w:p w14:paraId="225AAB98" w14:textId="0B75AC0E" w:rsidR="00D00FA6" w:rsidRPr="00503987" w:rsidRDefault="00D00FA6">
      <w:pPr>
        <w:rPr>
          <w:rFonts w:ascii="Palatino Linotype" w:hAnsi="Palatino Linotype"/>
          <w:sz w:val="22"/>
          <w:szCs w:val="22"/>
        </w:rPr>
      </w:pPr>
    </w:p>
    <w:p w14:paraId="3C5653A7" w14:textId="56D3FAD8" w:rsidR="00D00FA6" w:rsidRPr="00503987" w:rsidRDefault="00D00FA6">
      <w:pPr>
        <w:rPr>
          <w:rFonts w:ascii="Palatino Linotype" w:hAnsi="Palatino Linotype"/>
          <w:sz w:val="22"/>
          <w:szCs w:val="22"/>
        </w:rPr>
      </w:pPr>
    </w:p>
    <w:p w14:paraId="1D4B0DC2" w14:textId="635B846C" w:rsidR="00D00FA6" w:rsidRPr="00503987" w:rsidRDefault="00D00FA6">
      <w:pPr>
        <w:rPr>
          <w:rFonts w:ascii="Palatino Linotype" w:hAnsi="Palatino Linotype"/>
          <w:sz w:val="22"/>
          <w:szCs w:val="22"/>
        </w:rPr>
      </w:pPr>
    </w:p>
    <w:p w14:paraId="48F3FEDF" w14:textId="7DB26CC6" w:rsidR="00D00FA6" w:rsidRPr="00503987" w:rsidRDefault="00952001">
      <w:pPr>
        <w:rPr>
          <w:rFonts w:ascii="Palatino Linotype" w:hAnsi="Palatino Linotype"/>
          <w:sz w:val="22"/>
          <w:szCs w:val="22"/>
        </w:rPr>
      </w:pPr>
      <w:r w:rsidRPr="00503987">
        <w:rPr>
          <w:rFonts w:ascii="Palatino Linotype" w:hAnsi="Palatino Linotype"/>
          <w:noProof/>
          <w:sz w:val="22"/>
          <w:szCs w:val="22"/>
        </w:rPr>
        <w:lastRenderedPageBreak/>
        <w:drawing>
          <wp:inline distT="0" distB="0" distL="0" distR="0" wp14:anchorId="7BCE6D0E" wp14:editId="7663B3CA">
            <wp:extent cx="5943600" cy="716978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7169785"/>
                    </a:xfrm>
                    <a:prstGeom prst="rect">
                      <a:avLst/>
                    </a:prstGeom>
                    <a:noFill/>
                    <a:ln>
                      <a:noFill/>
                    </a:ln>
                  </pic:spPr>
                </pic:pic>
              </a:graphicData>
            </a:graphic>
          </wp:inline>
        </w:drawing>
      </w:r>
    </w:p>
    <w:p w14:paraId="2A9A29FE" w14:textId="6D20A9D0" w:rsidR="00111DDC" w:rsidRPr="00503987" w:rsidRDefault="00111DDC" w:rsidP="00111DDC">
      <w:pPr>
        <w:ind w:right="-370"/>
        <w:rPr>
          <w:rFonts w:ascii="Palatino Linotype" w:hAnsi="Palatino Linotype"/>
          <w:color w:val="auto"/>
          <w:spacing w:val="2"/>
          <w:sz w:val="22"/>
          <w:szCs w:val="22"/>
          <w:lang w:eastAsia="en-US"/>
        </w:rPr>
      </w:pPr>
      <w:bookmarkStart w:id="4" w:name="_Hlk65923880"/>
      <w:r w:rsidRPr="00503987">
        <w:rPr>
          <w:rFonts w:ascii="Palatino Linotype" w:hAnsi="Palatino Linotype"/>
          <w:b/>
          <w:color w:val="auto"/>
          <w:spacing w:val="2"/>
          <w:sz w:val="22"/>
          <w:szCs w:val="22"/>
          <w:lang w:eastAsia="en-US"/>
        </w:rPr>
        <w:t xml:space="preserve">Supplementary Figure S5. Bioluminescence from DNA booster sites in mice receiving HCV core and TERT alone or in a mix. </w:t>
      </w:r>
      <w:bookmarkEnd w:id="4"/>
      <w:r w:rsidRPr="00503987">
        <w:rPr>
          <w:rFonts w:ascii="Palatino Linotype" w:hAnsi="Palatino Linotype"/>
          <w:color w:val="auto"/>
          <w:spacing w:val="2"/>
          <w:sz w:val="22"/>
          <w:szCs w:val="22"/>
          <w:lang w:eastAsia="en-US"/>
        </w:rPr>
        <w:t>Groups of BALB/c mice (n=5) were DNA-immunized with Core191v, Core152opt, TERT, Core152opt and TERT mixture (TERT</w:t>
      </w:r>
      <w:r w:rsidRPr="00503987">
        <w:rPr>
          <w:rFonts w:ascii="Palatino Linotype" w:hAnsi="Palatino Linotype"/>
          <w:color w:val="auto"/>
          <w:spacing w:val="2"/>
          <w:sz w:val="22"/>
          <w:szCs w:val="22"/>
          <w:lang w:val="lv-LV" w:eastAsia="en-US"/>
        </w:rPr>
        <w:t>+Core152opt)</w:t>
      </w:r>
      <w:r w:rsidRPr="00503987">
        <w:rPr>
          <w:rFonts w:ascii="Palatino Linotype" w:hAnsi="Palatino Linotype"/>
          <w:color w:val="auto"/>
          <w:spacing w:val="2"/>
          <w:sz w:val="22"/>
          <w:szCs w:val="22"/>
          <w:lang w:eastAsia="en-US"/>
        </w:rPr>
        <w:t xml:space="preserve"> and empty vector (Series I and II; Table 1). Change in BLI signal from DNA booster sites from day 1 to 12, in % (A); % </w:t>
      </w:r>
      <w:r w:rsidRPr="00503987">
        <w:rPr>
          <w:rFonts w:ascii="Palatino Linotype" w:hAnsi="Palatino Linotype"/>
          <w:color w:val="auto"/>
          <w:spacing w:val="2"/>
          <w:sz w:val="22"/>
          <w:szCs w:val="22"/>
          <w:lang w:eastAsia="en-US"/>
        </w:rPr>
        <w:lastRenderedPageBreak/>
        <w:t>remaining BLI signal by day 7 after the boost compared to maximal expression by days 1-2 (B); I</w:t>
      </w:r>
      <w:r w:rsidRPr="00503987">
        <w:rPr>
          <w:rFonts w:ascii="Palatino Linotype" w:hAnsi="Palatino Linotype"/>
          <w:sz w:val="22"/>
          <w:szCs w:val="22"/>
          <w:shd w:val="clear" w:color="auto" w:fill="FFFFFF"/>
        </w:rPr>
        <w:t xml:space="preserve">ndividual mice 24 h after receiving booster injections with pVaxLuc2 mixed with pVaxCore191v (1), pVaxCore152opt (2), pVaxTERT (3), pVaxCore152opt/pVaxTERT (4), pVax1 (5) administered to the left and to the right from the base of the tail </w:t>
      </w:r>
      <w:r w:rsidRPr="00503987">
        <w:rPr>
          <w:rFonts w:ascii="Palatino Linotype" w:hAnsi="Palatino Linotype"/>
          <w:color w:val="auto"/>
          <w:spacing w:val="2"/>
          <w:sz w:val="22"/>
          <w:szCs w:val="22"/>
          <w:lang w:eastAsia="en-US"/>
        </w:rPr>
        <w:t>(C); Scatterplot of BLI from all injection sites one day after the boost</w:t>
      </w:r>
      <w:r w:rsidRPr="00503987">
        <w:rPr>
          <w:rFonts w:ascii="Palatino Linotype" w:hAnsi="Palatino Linotype"/>
          <w:color w:val="auto"/>
          <w:spacing w:val="2"/>
          <w:sz w:val="22"/>
          <w:szCs w:val="22"/>
          <w:lang w:val="en-GB" w:eastAsia="en-US"/>
        </w:rPr>
        <w:t xml:space="preserve"> </w:t>
      </w:r>
      <w:r w:rsidRPr="00503987">
        <w:rPr>
          <w:rFonts w:ascii="Palatino Linotype" w:hAnsi="Palatino Linotype"/>
          <w:color w:val="auto"/>
          <w:spacing w:val="2"/>
          <w:sz w:val="22"/>
          <w:szCs w:val="22"/>
          <w:lang w:val="lv-LV" w:eastAsia="en-US"/>
        </w:rPr>
        <w:t>(D)</w:t>
      </w:r>
      <w:r w:rsidRPr="00503987">
        <w:rPr>
          <w:rFonts w:ascii="Palatino Linotype" w:hAnsi="Palatino Linotype"/>
          <w:color w:val="auto"/>
          <w:spacing w:val="2"/>
          <w:sz w:val="22"/>
          <w:szCs w:val="22"/>
          <w:lang w:eastAsia="en-US"/>
        </w:rPr>
        <w:t xml:space="preserve">. Average ± STDV per immunization site (A); individual booster sites (B, C); mean ± error (0.95 confidence interval) per immunization site (D) * - p&lt;0,05 between Core191v, Core152opt, and TERT DNA immunized compared to vector immunized mice starting from day 7, Mann Whitney U-test (A); p&lt;0,000001, % BLI change by day 7, Kruskal-Wallis test (B).  </w:t>
      </w:r>
    </w:p>
    <w:p w14:paraId="4604352B" w14:textId="2A7889D7" w:rsidR="00D00FA6" w:rsidRPr="00503987" w:rsidRDefault="00D00FA6">
      <w:pPr>
        <w:rPr>
          <w:rFonts w:ascii="Palatino Linotype" w:hAnsi="Palatino Linotype"/>
          <w:sz w:val="22"/>
          <w:szCs w:val="22"/>
        </w:rPr>
      </w:pPr>
    </w:p>
    <w:p w14:paraId="6D4CC110" w14:textId="5AD7EBDC" w:rsidR="00D00FA6" w:rsidRPr="00503987" w:rsidRDefault="00D00FA6">
      <w:pPr>
        <w:rPr>
          <w:rFonts w:ascii="Palatino Linotype" w:hAnsi="Palatino Linotype"/>
          <w:sz w:val="22"/>
          <w:szCs w:val="22"/>
        </w:rPr>
      </w:pPr>
    </w:p>
    <w:p w14:paraId="28804D9C" w14:textId="1144257A" w:rsidR="00722C3A" w:rsidRPr="00503987" w:rsidRDefault="00722C3A">
      <w:pPr>
        <w:rPr>
          <w:rFonts w:ascii="Palatino Linotype" w:hAnsi="Palatino Linotype"/>
          <w:sz w:val="22"/>
          <w:szCs w:val="22"/>
        </w:rPr>
      </w:pPr>
    </w:p>
    <w:p w14:paraId="7E5E77F5" w14:textId="092CEC84" w:rsidR="00722C3A" w:rsidRPr="00503987" w:rsidRDefault="00722C3A">
      <w:pPr>
        <w:rPr>
          <w:rFonts w:ascii="Palatino Linotype" w:hAnsi="Palatino Linotype"/>
          <w:sz w:val="22"/>
          <w:szCs w:val="22"/>
        </w:rPr>
      </w:pPr>
    </w:p>
    <w:p w14:paraId="1B7A36D5" w14:textId="3A9649AB" w:rsidR="00722C3A" w:rsidRPr="00503987" w:rsidRDefault="00722C3A">
      <w:pPr>
        <w:rPr>
          <w:rFonts w:ascii="Palatino Linotype" w:hAnsi="Palatino Linotype"/>
          <w:sz w:val="22"/>
          <w:szCs w:val="22"/>
        </w:rPr>
      </w:pPr>
    </w:p>
    <w:p w14:paraId="3294F91E" w14:textId="1825BF21" w:rsidR="00722C3A" w:rsidRPr="00503987" w:rsidRDefault="00722C3A">
      <w:pPr>
        <w:rPr>
          <w:rFonts w:ascii="Palatino Linotype" w:hAnsi="Palatino Linotype"/>
          <w:sz w:val="22"/>
          <w:szCs w:val="22"/>
        </w:rPr>
      </w:pPr>
    </w:p>
    <w:p w14:paraId="7B22168C" w14:textId="65C7F696" w:rsidR="00722C3A" w:rsidRPr="00503987" w:rsidRDefault="00722C3A">
      <w:pPr>
        <w:rPr>
          <w:rFonts w:ascii="Palatino Linotype" w:hAnsi="Palatino Linotype"/>
          <w:sz w:val="22"/>
          <w:szCs w:val="22"/>
        </w:rPr>
      </w:pPr>
    </w:p>
    <w:p w14:paraId="434BD0E7" w14:textId="4E9A03C9" w:rsidR="00722C3A" w:rsidRPr="00503987" w:rsidRDefault="00722C3A">
      <w:pPr>
        <w:rPr>
          <w:rFonts w:ascii="Palatino Linotype" w:hAnsi="Palatino Linotype"/>
          <w:sz w:val="22"/>
          <w:szCs w:val="22"/>
        </w:rPr>
      </w:pPr>
    </w:p>
    <w:p w14:paraId="05901602" w14:textId="03A8F1FE" w:rsidR="00722C3A" w:rsidRPr="00503987" w:rsidRDefault="00722C3A">
      <w:pPr>
        <w:rPr>
          <w:rFonts w:ascii="Palatino Linotype" w:hAnsi="Palatino Linotype"/>
          <w:sz w:val="22"/>
          <w:szCs w:val="22"/>
        </w:rPr>
      </w:pPr>
    </w:p>
    <w:p w14:paraId="035857A6" w14:textId="6F271B85" w:rsidR="00722C3A" w:rsidRPr="00503987" w:rsidRDefault="00722C3A">
      <w:pPr>
        <w:rPr>
          <w:rFonts w:ascii="Palatino Linotype" w:hAnsi="Palatino Linotype"/>
          <w:sz w:val="22"/>
          <w:szCs w:val="22"/>
        </w:rPr>
      </w:pPr>
    </w:p>
    <w:p w14:paraId="4A57C191" w14:textId="23A9A215" w:rsidR="00722C3A" w:rsidRPr="00503987" w:rsidRDefault="00722C3A">
      <w:pPr>
        <w:rPr>
          <w:rFonts w:ascii="Palatino Linotype" w:hAnsi="Palatino Linotype"/>
          <w:sz w:val="22"/>
          <w:szCs w:val="22"/>
        </w:rPr>
      </w:pPr>
    </w:p>
    <w:p w14:paraId="3DBBC144" w14:textId="66F22C09" w:rsidR="00722C3A" w:rsidRPr="00503987" w:rsidRDefault="00722C3A">
      <w:pPr>
        <w:rPr>
          <w:rFonts w:ascii="Palatino Linotype" w:hAnsi="Palatino Linotype"/>
          <w:sz w:val="22"/>
          <w:szCs w:val="22"/>
        </w:rPr>
      </w:pPr>
    </w:p>
    <w:p w14:paraId="73904968" w14:textId="015D0974" w:rsidR="00722C3A" w:rsidRPr="00503987" w:rsidRDefault="00722C3A">
      <w:pPr>
        <w:rPr>
          <w:rFonts w:ascii="Palatino Linotype" w:hAnsi="Palatino Linotype"/>
          <w:sz w:val="22"/>
          <w:szCs w:val="22"/>
        </w:rPr>
      </w:pPr>
    </w:p>
    <w:p w14:paraId="6940658E" w14:textId="6684DE30" w:rsidR="00722C3A" w:rsidRPr="00503987" w:rsidRDefault="00722C3A">
      <w:pPr>
        <w:rPr>
          <w:rFonts w:ascii="Palatino Linotype" w:hAnsi="Palatino Linotype"/>
          <w:sz w:val="22"/>
          <w:szCs w:val="22"/>
        </w:rPr>
      </w:pPr>
    </w:p>
    <w:p w14:paraId="124CC86F" w14:textId="26B1FA81" w:rsidR="00722C3A" w:rsidRPr="00503987" w:rsidRDefault="00722C3A">
      <w:pPr>
        <w:rPr>
          <w:rFonts w:ascii="Palatino Linotype" w:hAnsi="Palatino Linotype"/>
          <w:sz w:val="22"/>
          <w:szCs w:val="22"/>
        </w:rPr>
      </w:pPr>
    </w:p>
    <w:p w14:paraId="14E3F8D6" w14:textId="08CDF8A5" w:rsidR="00722C3A" w:rsidRPr="00503987" w:rsidRDefault="00722C3A">
      <w:pPr>
        <w:rPr>
          <w:rFonts w:ascii="Palatino Linotype" w:hAnsi="Palatino Linotype"/>
          <w:sz w:val="22"/>
          <w:szCs w:val="22"/>
        </w:rPr>
      </w:pPr>
    </w:p>
    <w:p w14:paraId="60C88FAE" w14:textId="093CF9D4" w:rsidR="00722C3A" w:rsidRPr="00503987" w:rsidRDefault="00722C3A">
      <w:pPr>
        <w:rPr>
          <w:rFonts w:ascii="Palatino Linotype" w:hAnsi="Palatino Linotype"/>
          <w:sz w:val="22"/>
          <w:szCs w:val="22"/>
        </w:rPr>
      </w:pPr>
    </w:p>
    <w:p w14:paraId="0348F7E9" w14:textId="215B5A79" w:rsidR="00722C3A" w:rsidRPr="00503987" w:rsidRDefault="00722C3A">
      <w:pPr>
        <w:rPr>
          <w:rFonts w:ascii="Palatino Linotype" w:hAnsi="Palatino Linotype"/>
          <w:sz w:val="22"/>
          <w:szCs w:val="22"/>
        </w:rPr>
      </w:pPr>
    </w:p>
    <w:p w14:paraId="48AA899C" w14:textId="516DF23F" w:rsidR="00722C3A" w:rsidRPr="00503987" w:rsidRDefault="00722C3A">
      <w:pPr>
        <w:rPr>
          <w:rFonts w:ascii="Palatino Linotype" w:hAnsi="Palatino Linotype"/>
          <w:sz w:val="22"/>
          <w:szCs w:val="22"/>
        </w:rPr>
      </w:pPr>
    </w:p>
    <w:p w14:paraId="01F34D28" w14:textId="6DE3AB14" w:rsidR="00722C3A" w:rsidRPr="00503987" w:rsidRDefault="00722C3A">
      <w:pPr>
        <w:rPr>
          <w:rFonts w:ascii="Palatino Linotype" w:hAnsi="Palatino Linotype"/>
          <w:sz w:val="22"/>
          <w:szCs w:val="22"/>
        </w:rPr>
      </w:pPr>
    </w:p>
    <w:p w14:paraId="52271D45" w14:textId="419ACC57" w:rsidR="00722C3A" w:rsidRPr="00503987" w:rsidRDefault="00722C3A">
      <w:pPr>
        <w:rPr>
          <w:rFonts w:ascii="Palatino Linotype" w:hAnsi="Palatino Linotype"/>
          <w:sz w:val="22"/>
          <w:szCs w:val="22"/>
        </w:rPr>
      </w:pPr>
    </w:p>
    <w:p w14:paraId="6A9DEB23" w14:textId="47528D22" w:rsidR="00722C3A" w:rsidRPr="00503987" w:rsidRDefault="00722C3A">
      <w:pPr>
        <w:rPr>
          <w:rFonts w:ascii="Palatino Linotype" w:hAnsi="Palatino Linotype"/>
          <w:sz w:val="22"/>
          <w:szCs w:val="22"/>
        </w:rPr>
      </w:pPr>
    </w:p>
    <w:p w14:paraId="44FD2F03" w14:textId="400161E1" w:rsidR="00722C3A" w:rsidRPr="00503987" w:rsidRDefault="00722C3A">
      <w:pPr>
        <w:rPr>
          <w:rFonts w:ascii="Palatino Linotype" w:hAnsi="Palatino Linotype"/>
          <w:sz w:val="22"/>
          <w:szCs w:val="22"/>
        </w:rPr>
      </w:pPr>
    </w:p>
    <w:p w14:paraId="1014BBC6" w14:textId="067455E7" w:rsidR="00722C3A" w:rsidRPr="00503987" w:rsidRDefault="00722C3A">
      <w:pPr>
        <w:rPr>
          <w:rFonts w:ascii="Palatino Linotype" w:hAnsi="Palatino Linotype"/>
          <w:sz w:val="22"/>
          <w:szCs w:val="22"/>
        </w:rPr>
      </w:pPr>
    </w:p>
    <w:p w14:paraId="38103085" w14:textId="60224198" w:rsidR="00722C3A" w:rsidRPr="00503987" w:rsidRDefault="00722C3A">
      <w:pPr>
        <w:rPr>
          <w:rFonts w:ascii="Palatino Linotype" w:hAnsi="Palatino Linotype"/>
          <w:sz w:val="22"/>
          <w:szCs w:val="22"/>
        </w:rPr>
      </w:pPr>
    </w:p>
    <w:p w14:paraId="1D3B57E9" w14:textId="08A84A82" w:rsidR="00722C3A" w:rsidRPr="00503987" w:rsidRDefault="00722C3A">
      <w:pPr>
        <w:rPr>
          <w:rFonts w:ascii="Palatino Linotype" w:hAnsi="Palatino Linotype"/>
          <w:sz w:val="22"/>
          <w:szCs w:val="22"/>
        </w:rPr>
      </w:pPr>
    </w:p>
    <w:p w14:paraId="3B3F0DEE" w14:textId="7D063FD8" w:rsidR="00722C3A" w:rsidRPr="00503987" w:rsidRDefault="00722C3A">
      <w:pPr>
        <w:rPr>
          <w:rFonts w:ascii="Palatino Linotype" w:hAnsi="Palatino Linotype"/>
          <w:sz w:val="22"/>
          <w:szCs w:val="22"/>
        </w:rPr>
      </w:pPr>
    </w:p>
    <w:p w14:paraId="73CC403F" w14:textId="7DC9979C" w:rsidR="00722C3A" w:rsidRPr="00503987" w:rsidRDefault="00722C3A">
      <w:pPr>
        <w:rPr>
          <w:rFonts w:ascii="Palatino Linotype" w:hAnsi="Palatino Linotype"/>
          <w:sz w:val="22"/>
          <w:szCs w:val="22"/>
        </w:rPr>
      </w:pPr>
    </w:p>
    <w:p w14:paraId="39CA3D13" w14:textId="1E95D00E" w:rsidR="00722C3A" w:rsidRPr="00503987" w:rsidRDefault="00722C3A">
      <w:pPr>
        <w:rPr>
          <w:rFonts w:ascii="Palatino Linotype" w:hAnsi="Palatino Linotype"/>
          <w:sz w:val="22"/>
          <w:szCs w:val="22"/>
        </w:rPr>
      </w:pPr>
    </w:p>
    <w:p w14:paraId="745B6DDE" w14:textId="7292D41B" w:rsidR="00722C3A" w:rsidRPr="00503987" w:rsidRDefault="00722C3A">
      <w:pPr>
        <w:rPr>
          <w:rFonts w:ascii="Palatino Linotype" w:hAnsi="Palatino Linotype"/>
          <w:sz w:val="22"/>
          <w:szCs w:val="22"/>
        </w:rPr>
      </w:pPr>
    </w:p>
    <w:p w14:paraId="05E016C2" w14:textId="72AD2C58" w:rsidR="00722C3A" w:rsidRPr="00503987" w:rsidRDefault="00D77BD5">
      <w:pPr>
        <w:rPr>
          <w:rFonts w:ascii="Palatino Linotype" w:hAnsi="Palatino Linotype"/>
          <w:sz w:val="22"/>
          <w:szCs w:val="22"/>
        </w:rPr>
      </w:pPr>
      <w:r w:rsidRPr="00503987">
        <w:rPr>
          <w:rFonts w:ascii="Palatino Linotype" w:eastAsia="SimSun" w:hAnsi="Palatino Linotype"/>
          <w:noProof/>
          <w:color w:val="auto"/>
          <w:sz w:val="22"/>
          <w:szCs w:val="22"/>
          <w:lang w:eastAsia="en-US"/>
        </w:rPr>
        <w:lastRenderedPageBreak/>
        <mc:AlternateContent>
          <mc:Choice Requires="wpg">
            <w:drawing>
              <wp:inline distT="0" distB="0" distL="0" distR="0" wp14:anchorId="5AE30F71" wp14:editId="09C8B049">
                <wp:extent cx="5600700" cy="2209800"/>
                <wp:effectExtent l="0" t="0" r="0" b="0"/>
                <wp:docPr id="385" name="Group 385">
                  <a:extLst xmlns:a="http://schemas.openxmlformats.org/drawingml/2006/main">
                    <a:ext uri="{FF2B5EF4-FFF2-40B4-BE49-F238E27FC236}">
                      <a16:creationId xmlns:a16="http://schemas.microsoft.com/office/drawing/2014/main" id="{0272B716-3830-4BEF-8133-B65B7E344B04}"/>
                    </a:ext>
                  </a:extLst>
                </wp:docPr>
                <wp:cNvGraphicFramePr/>
                <a:graphic xmlns:a="http://schemas.openxmlformats.org/drawingml/2006/main">
                  <a:graphicData uri="http://schemas.microsoft.com/office/word/2010/wordprocessingGroup">
                    <wpg:wgp>
                      <wpg:cNvGrpSpPr/>
                      <wpg:grpSpPr>
                        <a:xfrm>
                          <a:off x="0" y="0"/>
                          <a:ext cx="5600700" cy="2209800"/>
                          <a:chOff x="0" y="0"/>
                          <a:chExt cx="3879742" cy="1909524"/>
                        </a:xfrm>
                      </wpg:grpSpPr>
                      <wps:wsp>
                        <wps:cNvPr id="9" name="TextBox 23">
                          <a:extLst>
                            <a:ext uri="{FF2B5EF4-FFF2-40B4-BE49-F238E27FC236}">
                              <a16:creationId xmlns:a16="http://schemas.microsoft.com/office/drawing/2014/main" id="{BB811380-A75F-4826-B099-2D648B380333}"/>
                            </a:ext>
                          </a:extLst>
                        </wps:cNvPr>
                        <wps:cNvSpPr txBox="1"/>
                        <wps:spPr>
                          <a:xfrm>
                            <a:off x="0" y="433080"/>
                            <a:ext cx="311807" cy="307407"/>
                          </a:xfrm>
                          <a:prstGeom prst="rect">
                            <a:avLst/>
                          </a:prstGeom>
                          <a:noFill/>
                        </wps:spPr>
                        <wps:txbx>
                          <w:txbxContent>
                            <w:p w14:paraId="53D43931" w14:textId="77777777" w:rsidR="00D77BD5" w:rsidRDefault="00D77BD5" w:rsidP="00D77BD5">
                              <w:pPr>
                                <w:rPr>
                                  <w:rFonts w:hAnsi="Calibri"/>
                                  <w:color w:val="000000" w:themeColor="text1"/>
                                  <w:kern w:val="24"/>
                                  <w:sz w:val="28"/>
                                  <w:szCs w:val="28"/>
                                  <w:lang w:val="lv-LV"/>
                                </w:rPr>
                              </w:pPr>
                              <w:r>
                                <w:rPr>
                                  <w:rFonts w:hAnsi="Calibri"/>
                                  <w:color w:val="000000" w:themeColor="text1"/>
                                  <w:kern w:val="24"/>
                                  <w:sz w:val="28"/>
                                  <w:szCs w:val="28"/>
                                  <w:lang w:val="lv-LV"/>
                                </w:rPr>
                                <w:t>A</w:t>
                              </w:r>
                            </w:p>
                          </w:txbxContent>
                        </wps:txbx>
                        <wps:bodyPr wrap="square" rtlCol="0">
                          <a:noAutofit/>
                        </wps:bodyPr>
                      </wps:wsp>
                      <wps:wsp>
                        <wps:cNvPr id="10" name="TextBox 26">
                          <a:extLst>
                            <a:ext uri="{FF2B5EF4-FFF2-40B4-BE49-F238E27FC236}">
                              <a16:creationId xmlns:a16="http://schemas.microsoft.com/office/drawing/2014/main" id="{E0C5C7C9-65F8-4F2F-8188-EE13D58ECA72}"/>
                            </a:ext>
                          </a:extLst>
                        </wps:cNvPr>
                        <wps:cNvSpPr txBox="1"/>
                        <wps:spPr>
                          <a:xfrm>
                            <a:off x="0" y="1082894"/>
                            <a:ext cx="403889" cy="307407"/>
                          </a:xfrm>
                          <a:prstGeom prst="rect">
                            <a:avLst/>
                          </a:prstGeom>
                          <a:noFill/>
                        </wps:spPr>
                        <wps:txbx>
                          <w:txbxContent>
                            <w:p w14:paraId="78E402D3" w14:textId="77777777" w:rsidR="00D77BD5" w:rsidRDefault="00D77BD5" w:rsidP="00D77BD5">
                              <w:pPr>
                                <w:rPr>
                                  <w:rFonts w:hAnsi="Calibri"/>
                                  <w:color w:val="000000" w:themeColor="text1"/>
                                  <w:kern w:val="24"/>
                                  <w:sz w:val="28"/>
                                  <w:szCs w:val="28"/>
                                  <w:lang w:val="lv-LV"/>
                                </w:rPr>
                              </w:pPr>
                              <w:r>
                                <w:rPr>
                                  <w:rFonts w:hAnsi="Calibri"/>
                                  <w:color w:val="000000" w:themeColor="text1"/>
                                  <w:kern w:val="24"/>
                                  <w:sz w:val="28"/>
                                  <w:szCs w:val="28"/>
                                  <w:lang w:val="lv-LV"/>
                                </w:rPr>
                                <w:t>B</w:t>
                              </w:r>
                            </w:p>
                          </w:txbxContent>
                        </wps:txbx>
                        <wps:bodyPr wrap="square" rtlCol="0">
                          <a:noAutofit/>
                        </wps:bodyPr>
                      </wps:wsp>
                      <pic:pic xmlns:pic="http://schemas.openxmlformats.org/drawingml/2006/picture">
                        <pic:nvPicPr>
                          <pic:cNvPr id="11" name="Picture 11">
                            <a:extLst>
                              <a:ext uri="{FF2B5EF4-FFF2-40B4-BE49-F238E27FC236}">
                                <a16:creationId xmlns:a16="http://schemas.microsoft.com/office/drawing/2014/main" id="{04DCB173-5370-4A29-AB11-616E0DD654F2}"/>
                              </a:ext>
                            </a:extLst>
                          </pic:cNvPr>
                          <pic:cNvPicPr>
                            <a:picLocks noChangeAspect="1"/>
                          </pic:cNvPicPr>
                        </pic:nvPicPr>
                        <pic:blipFill>
                          <a:blip r:embed="rId10"/>
                          <a:stretch>
                            <a:fillRect/>
                          </a:stretch>
                        </pic:blipFill>
                        <pic:spPr>
                          <a:xfrm>
                            <a:off x="533697" y="374558"/>
                            <a:ext cx="333333" cy="476190"/>
                          </a:xfrm>
                          <a:prstGeom prst="rect">
                            <a:avLst/>
                          </a:prstGeom>
                        </pic:spPr>
                      </pic:pic>
                      <pic:pic xmlns:pic="http://schemas.openxmlformats.org/drawingml/2006/picture">
                        <pic:nvPicPr>
                          <pic:cNvPr id="12" name="Picture 12">
                            <a:extLst>
                              <a:ext uri="{FF2B5EF4-FFF2-40B4-BE49-F238E27FC236}">
                                <a16:creationId xmlns:a16="http://schemas.microsoft.com/office/drawing/2014/main" id="{39010054-31B8-4E8C-9EFE-FD44B81F1F38}"/>
                              </a:ext>
                            </a:extLst>
                          </pic:cNvPr>
                          <pic:cNvPicPr>
                            <a:picLocks noChangeAspect="1"/>
                          </pic:cNvPicPr>
                        </pic:nvPicPr>
                        <pic:blipFill>
                          <a:blip r:embed="rId11"/>
                          <a:stretch>
                            <a:fillRect/>
                          </a:stretch>
                        </pic:blipFill>
                        <pic:spPr>
                          <a:xfrm>
                            <a:off x="1020741" y="351374"/>
                            <a:ext cx="333333" cy="476190"/>
                          </a:xfrm>
                          <a:prstGeom prst="rect">
                            <a:avLst/>
                          </a:prstGeom>
                        </pic:spPr>
                      </pic:pic>
                      <pic:pic xmlns:pic="http://schemas.openxmlformats.org/drawingml/2006/picture">
                        <pic:nvPicPr>
                          <pic:cNvPr id="13" name="Picture 13">
                            <a:extLst>
                              <a:ext uri="{FF2B5EF4-FFF2-40B4-BE49-F238E27FC236}">
                                <a16:creationId xmlns:a16="http://schemas.microsoft.com/office/drawing/2014/main" id="{22616770-E470-45BA-9C97-B13A77F883FF}"/>
                              </a:ext>
                            </a:extLst>
                          </pic:cNvPr>
                          <pic:cNvPicPr>
                            <a:picLocks noChangeAspect="1"/>
                          </pic:cNvPicPr>
                        </pic:nvPicPr>
                        <pic:blipFill>
                          <a:blip r:embed="rId12"/>
                          <a:stretch>
                            <a:fillRect/>
                          </a:stretch>
                        </pic:blipFill>
                        <pic:spPr>
                          <a:xfrm>
                            <a:off x="1507785" y="374558"/>
                            <a:ext cx="333333" cy="476190"/>
                          </a:xfrm>
                          <a:prstGeom prst="rect">
                            <a:avLst/>
                          </a:prstGeom>
                        </pic:spPr>
                      </pic:pic>
                      <pic:pic xmlns:pic="http://schemas.openxmlformats.org/drawingml/2006/picture">
                        <pic:nvPicPr>
                          <pic:cNvPr id="14" name="Picture 14">
                            <a:extLst>
                              <a:ext uri="{FF2B5EF4-FFF2-40B4-BE49-F238E27FC236}">
                                <a16:creationId xmlns:a16="http://schemas.microsoft.com/office/drawing/2014/main" id="{9AB0C488-1956-48F4-8216-F0D1415B3BCB}"/>
                              </a:ext>
                            </a:extLst>
                          </pic:cNvPr>
                          <pic:cNvPicPr>
                            <a:picLocks noChangeAspect="1"/>
                          </pic:cNvPicPr>
                        </pic:nvPicPr>
                        <pic:blipFill>
                          <a:blip r:embed="rId13"/>
                          <a:stretch>
                            <a:fillRect/>
                          </a:stretch>
                        </pic:blipFill>
                        <pic:spPr>
                          <a:xfrm>
                            <a:off x="2017028" y="384338"/>
                            <a:ext cx="333333" cy="476190"/>
                          </a:xfrm>
                          <a:prstGeom prst="rect">
                            <a:avLst/>
                          </a:prstGeom>
                        </pic:spPr>
                      </pic:pic>
                      <pic:pic xmlns:pic="http://schemas.openxmlformats.org/drawingml/2006/picture">
                        <pic:nvPicPr>
                          <pic:cNvPr id="15" name="Picture 15">
                            <a:extLst>
                              <a:ext uri="{FF2B5EF4-FFF2-40B4-BE49-F238E27FC236}">
                                <a16:creationId xmlns:a16="http://schemas.microsoft.com/office/drawing/2014/main" id="{7C277529-F0BD-44EB-A2E9-FA5D8D658D75}"/>
                              </a:ext>
                            </a:extLst>
                          </pic:cNvPr>
                          <pic:cNvPicPr>
                            <a:picLocks noChangeAspect="1"/>
                          </pic:cNvPicPr>
                        </pic:nvPicPr>
                        <pic:blipFill>
                          <a:blip r:embed="rId14"/>
                          <a:stretch>
                            <a:fillRect/>
                          </a:stretch>
                        </pic:blipFill>
                        <pic:spPr>
                          <a:xfrm>
                            <a:off x="2559222" y="374558"/>
                            <a:ext cx="333333" cy="476190"/>
                          </a:xfrm>
                          <a:prstGeom prst="rect">
                            <a:avLst/>
                          </a:prstGeom>
                        </pic:spPr>
                      </pic:pic>
                      <wps:wsp>
                        <wps:cNvPr id="16" name="TextBox 37">
                          <a:extLst>
                            <a:ext uri="{FF2B5EF4-FFF2-40B4-BE49-F238E27FC236}">
                              <a16:creationId xmlns:a16="http://schemas.microsoft.com/office/drawing/2014/main" id="{3494C18D-5C1C-4DFA-909C-D937F52FC14A}"/>
                            </a:ext>
                          </a:extLst>
                        </wps:cNvPr>
                        <wps:cNvSpPr txBox="1"/>
                        <wps:spPr>
                          <a:xfrm>
                            <a:off x="495585" y="43967"/>
                            <a:ext cx="3384157" cy="307407"/>
                          </a:xfrm>
                          <a:prstGeom prst="rect">
                            <a:avLst/>
                          </a:prstGeom>
                          <a:noFill/>
                        </wps:spPr>
                        <wps:txbx>
                          <w:txbxContent>
                            <w:p w14:paraId="5493A68E" w14:textId="77777777" w:rsidR="00D77BD5" w:rsidRDefault="00D77BD5" w:rsidP="00D77BD5">
                              <w:pPr>
                                <w:rPr>
                                  <w:rFonts w:hAnsi="Calibri"/>
                                  <w:color w:val="000000" w:themeColor="text1"/>
                                  <w:kern w:val="24"/>
                                  <w:sz w:val="28"/>
                                  <w:szCs w:val="28"/>
                                </w:rPr>
                              </w:pPr>
                              <w:r>
                                <w:rPr>
                                  <w:rFonts w:hAnsi="Calibri"/>
                                  <w:color w:val="000000" w:themeColor="text1"/>
                                  <w:kern w:val="24"/>
                                  <w:sz w:val="28"/>
                                  <w:szCs w:val="28"/>
                                </w:rPr>
                                <w:t>24h     48h      72h    144h    192h</w:t>
                              </w:r>
                            </w:p>
                          </w:txbxContent>
                        </wps:txbx>
                        <wps:bodyPr wrap="square" rtlCol="0">
                          <a:noAutofit/>
                        </wps:bodyPr>
                      </wps:wsp>
                      <pic:pic xmlns:pic="http://schemas.openxmlformats.org/drawingml/2006/picture">
                        <pic:nvPicPr>
                          <pic:cNvPr id="17" name="Picture 17">
                            <a:extLst>
                              <a:ext uri="{FF2B5EF4-FFF2-40B4-BE49-F238E27FC236}">
                                <a16:creationId xmlns:a16="http://schemas.microsoft.com/office/drawing/2014/main" id="{40E8F45A-958B-4B87-94C1-3F4C9E8D0B9F}"/>
                              </a:ext>
                            </a:extLst>
                          </pic:cNvPr>
                          <pic:cNvPicPr>
                            <a:picLocks noChangeAspect="1"/>
                          </pic:cNvPicPr>
                        </pic:nvPicPr>
                        <pic:blipFill>
                          <a:blip r:embed="rId15"/>
                          <a:stretch>
                            <a:fillRect/>
                          </a:stretch>
                        </pic:blipFill>
                        <pic:spPr>
                          <a:xfrm>
                            <a:off x="533696" y="1046070"/>
                            <a:ext cx="333333" cy="457143"/>
                          </a:xfrm>
                          <a:prstGeom prst="rect">
                            <a:avLst/>
                          </a:prstGeom>
                        </pic:spPr>
                      </pic:pic>
                      <pic:pic xmlns:pic="http://schemas.openxmlformats.org/drawingml/2006/picture">
                        <pic:nvPicPr>
                          <pic:cNvPr id="18" name="Picture 18">
                            <a:extLst>
                              <a:ext uri="{FF2B5EF4-FFF2-40B4-BE49-F238E27FC236}">
                                <a16:creationId xmlns:a16="http://schemas.microsoft.com/office/drawing/2014/main" id="{AB4BED5D-9CF7-44B1-B07B-9758B693720C}"/>
                              </a:ext>
                            </a:extLst>
                          </pic:cNvPr>
                          <pic:cNvPicPr>
                            <a:picLocks noChangeAspect="1"/>
                          </pic:cNvPicPr>
                        </pic:nvPicPr>
                        <pic:blipFill>
                          <a:blip r:embed="rId16"/>
                          <a:stretch>
                            <a:fillRect/>
                          </a:stretch>
                        </pic:blipFill>
                        <pic:spPr>
                          <a:xfrm>
                            <a:off x="1033175" y="1027023"/>
                            <a:ext cx="333333" cy="476190"/>
                          </a:xfrm>
                          <a:prstGeom prst="rect">
                            <a:avLst/>
                          </a:prstGeom>
                        </pic:spPr>
                      </pic:pic>
                      <pic:pic xmlns:pic="http://schemas.openxmlformats.org/drawingml/2006/picture">
                        <pic:nvPicPr>
                          <pic:cNvPr id="19" name="Picture 19">
                            <a:extLst>
                              <a:ext uri="{FF2B5EF4-FFF2-40B4-BE49-F238E27FC236}">
                                <a16:creationId xmlns:a16="http://schemas.microsoft.com/office/drawing/2014/main" id="{9F1A606E-C21D-4BC8-AE24-4DC949969BBC}"/>
                              </a:ext>
                            </a:extLst>
                          </pic:cNvPr>
                          <pic:cNvPicPr>
                            <a:picLocks noChangeAspect="1"/>
                          </pic:cNvPicPr>
                        </pic:nvPicPr>
                        <pic:blipFill>
                          <a:blip r:embed="rId17"/>
                          <a:stretch>
                            <a:fillRect/>
                          </a:stretch>
                        </pic:blipFill>
                        <pic:spPr>
                          <a:xfrm>
                            <a:off x="1520218" y="1036546"/>
                            <a:ext cx="333333" cy="476190"/>
                          </a:xfrm>
                          <a:prstGeom prst="rect">
                            <a:avLst/>
                          </a:prstGeom>
                        </pic:spPr>
                      </pic:pic>
                      <pic:pic xmlns:pic="http://schemas.openxmlformats.org/drawingml/2006/picture">
                        <pic:nvPicPr>
                          <pic:cNvPr id="20" name="Picture 20">
                            <a:extLst>
                              <a:ext uri="{FF2B5EF4-FFF2-40B4-BE49-F238E27FC236}">
                                <a16:creationId xmlns:a16="http://schemas.microsoft.com/office/drawing/2014/main" id="{54B18E4B-10D5-466E-AE67-6EFBF3E99BF5}"/>
                              </a:ext>
                            </a:extLst>
                          </pic:cNvPr>
                          <pic:cNvPicPr>
                            <a:picLocks noChangeAspect="1"/>
                          </pic:cNvPicPr>
                        </pic:nvPicPr>
                        <pic:blipFill>
                          <a:blip r:embed="rId18"/>
                          <a:stretch>
                            <a:fillRect/>
                          </a:stretch>
                        </pic:blipFill>
                        <pic:spPr>
                          <a:xfrm>
                            <a:off x="2017028" y="1017013"/>
                            <a:ext cx="333333" cy="476190"/>
                          </a:xfrm>
                          <a:prstGeom prst="rect">
                            <a:avLst/>
                          </a:prstGeom>
                        </pic:spPr>
                      </pic:pic>
                      <pic:pic xmlns:pic="http://schemas.openxmlformats.org/drawingml/2006/picture">
                        <pic:nvPicPr>
                          <pic:cNvPr id="21" name="Picture 21">
                            <a:extLst>
                              <a:ext uri="{FF2B5EF4-FFF2-40B4-BE49-F238E27FC236}">
                                <a16:creationId xmlns:a16="http://schemas.microsoft.com/office/drawing/2014/main" id="{37B6C7BD-F5EC-46AD-9F53-996DEB0DA7DB}"/>
                              </a:ext>
                            </a:extLst>
                          </pic:cNvPr>
                          <pic:cNvPicPr>
                            <a:picLocks noChangeAspect="1"/>
                          </pic:cNvPicPr>
                        </pic:nvPicPr>
                        <pic:blipFill>
                          <a:blip r:embed="rId19"/>
                          <a:stretch>
                            <a:fillRect/>
                          </a:stretch>
                        </pic:blipFill>
                        <pic:spPr>
                          <a:xfrm>
                            <a:off x="2547576" y="1017013"/>
                            <a:ext cx="333333" cy="476190"/>
                          </a:xfrm>
                          <a:prstGeom prst="rect">
                            <a:avLst/>
                          </a:prstGeom>
                        </pic:spPr>
                      </pic:pic>
                      <pic:pic xmlns:pic="http://schemas.openxmlformats.org/drawingml/2006/picture">
                        <pic:nvPicPr>
                          <pic:cNvPr id="22" name="Picture 22">
                            <a:extLst>
                              <a:ext uri="{FF2B5EF4-FFF2-40B4-BE49-F238E27FC236}">
                                <a16:creationId xmlns:a16="http://schemas.microsoft.com/office/drawing/2014/main" id="{142EF2E4-8964-4AA9-9F36-DD4BC0685DA1}"/>
                              </a:ext>
                            </a:extLst>
                          </pic:cNvPr>
                          <pic:cNvPicPr>
                            <a:picLocks noChangeAspect="1"/>
                          </pic:cNvPicPr>
                        </pic:nvPicPr>
                        <pic:blipFill>
                          <a:blip r:embed="rId20"/>
                          <a:stretch>
                            <a:fillRect/>
                          </a:stretch>
                        </pic:blipFill>
                        <pic:spPr>
                          <a:xfrm>
                            <a:off x="2991116" y="0"/>
                            <a:ext cx="230953" cy="1909524"/>
                          </a:xfrm>
                          <a:prstGeom prst="rect">
                            <a:avLst/>
                          </a:prstGeom>
                        </pic:spPr>
                      </pic:pic>
                    </wpg:wgp>
                  </a:graphicData>
                </a:graphic>
              </wp:inline>
            </w:drawing>
          </mc:Choice>
          <mc:Fallback>
            <w:pict>
              <v:group w14:anchorId="5AE30F71" id="Group 385" o:spid="_x0000_s1026" style="width:441pt;height:174pt;mso-position-horizontal-relative:char;mso-position-vertical-relative:line" coordsize="38797,190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">
                <v:shapetype id="_x0000_t202" coordsize="21600,21600" o:spt="202" path="m,l,21600r21600,l21600,xe">
                  <v:stroke joinstyle="miter"/>
                  <v:path gradientshapeok="t" o:connecttype="rect"/>
                </v:shapetype>
                <v:shape id="TextBox 23" o:spid="_x0000_s1027" type="#_x0000_t202" style="position:absolute;top:4330;width:3118;height:3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53D43931" w14:textId="77777777" w:rsidR="00D77BD5" w:rsidRDefault="00D77BD5" w:rsidP="00D77BD5">
                        <w:pPr>
                          <w:rPr>
                            <w:rFonts w:hAnsi="Calibri"/>
                            <w:color w:val="000000" w:themeColor="text1"/>
                            <w:kern w:val="24"/>
                            <w:sz w:val="28"/>
                            <w:szCs w:val="28"/>
                            <w:lang w:val="lv-LV"/>
                          </w:rPr>
                        </w:pPr>
                        <w:r>
                          <w:rPr>
                            <w:rFonts w:hAnsi="Calibri"/>
                            <w:color w:val="000000" w:themeColor="text1"/>
                            <w:kern w:val="24"/>
                            <w:sz w:val="28"/>
                            <w:szCs w:val="28"/>
                            <w:lang w:val="lv-LV"/>
                          </w:rPr>
                          <w:t>A</w:t>
                        </w:r>
                      </w:p>
                    </w:txbxContent>
                  </v:textbox>
                </v:shape>
                <v:shape id="TextBox 26" o:spid="_x0000_s1028" type="#_x0000_t202" style="position:absolute;top:10828;width:403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78E402D3" w14:textId="77777777" w:rsidR="00D77BD5" w:rsidRDefault="00D77BD5" w:rsidP="00D77BD5">
                        <w:pPr>
                          <w:rPr>
                            <w:rFonts w:hAnsi="Calibri"/>
                            <w:color w:val="000000" w:themeColor="text1"/>
                            <w:kern w:val="24"/>
                            <w:sz w:val="28"/>
                            <w:szCs w:val="28"/>
                            <w:lang w:val="lv-LV"/>
                          </w:rPr>
                        </w:pPr>
                        <w:r>
                          <w:rPr>
                            <w:rFonts w:hAnsi="Calibri"/>
                            <w:color w:val="000000" w:themeColor="text1"/>
                            <w:kern w:val="24"/>
                            <w:sz w:val="28"/>
                            <w:szCs w:val="28"/>
                            <w:lang w:val="lv-LV"/>
                          </w:rPr>
                          <w:t>B</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 o:spid="_x0000_s1029" type="#_x0000_t75" style="position:absolute;left:5336;top:3745;width:3334;height:4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">
                  <v:imagedata r:id="rId21" o:title=""/>
                </v:shape>
                <v:shape id="Picture 12" o:spid="_x0000_s1030" type="#_x0000_t75" style="position:absolute;left:10207;top:3513;width:3333;height:4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">
                  <v:imagedata r:id="rId22" o:title=""/>
                </v:shape>
                <v:shape id="Picture 13" o:spid="_x0000_s1031" type="#_x0000_t75" style="position:absolute;left:15077;top:3745;width:3334;height:4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">
                  <v:imagedata r:id="rId23" o:title=""/>
                </v:shape>
                <v:shape id="Picture 14" o:spid="_x0000_s1032" type="#_x0000_t75" style="position:absolute;left:20170;top:3843;width:3333;height:4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">
                  <v:imagedata r:id="rId24" o:title=""/>
                </v:shape>
                <v:shape id="Picture 15" o:spid="_x0000_s1033" type="#_x0000_t75" style="position:absolute;left:25592;top:3745;width:3333;height:4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">
                  <v:imagedata r:id="rId25" o:title=""/>
                </v:shape>
                <v:shape id="TextBox 37" o:spid="_x0000_s1034" type="#_x0000_t202" style="position:absolute;left:4955;top:439;width:33842;height:3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filled="f" stroked="f">
                  <v:textbox>
                    <w:txbxContent>
                      <w:p w14:paraId="5493A68E" w14:textId="77777777" w:rsidR="00D77BD5" w:rsidRDefault="00D77BD5" w:rsidP="00D77BD5">
                        <w:pPr>
                          <w:rPr>
                            <w:rFonts w:hAnsi="Calibri"/>
                            <w:color w:val="000000" w:themeColor="text1"/>
                            <w:kern w:val="24"/>
                            <w:sz w:val="28"/>
                            <w:szCs w:val="28"/>
                          </w:rPr>
                        </w:pPr>
                        <w:r>
                          <w:rPr>
                            <w:rFonts w:hAnsi="Calibri"/>
                            <w:color w:val="000000" w:themeColor="text1"/>
                            <w:kern w:val="24"/>
                            <w:sz w:val="28"/>
                            <w:szCs w:val="28"/>
                          </w:rPr>
                          <w:t>24h     48h      72h    144h    192h</w:t>
                        </w:r>
                      </w:p>
                    </w:txbxContent>
                  </v:textbox>
                </v:shape>
                <v:shape id="Picture 17" o:spid="_x0000_s1035" type="#_x0000_t75" style="position:absolute;left:5336;top:10460;width:3334;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">
                  <v:imagedata r:id="rId26" o:title=""/>
                </v:shape>
                <v:shape id="Picture 18" o:spid="_x0000_s1036" type="#_x0000_t75" style="position:absolute;left:10331;top:10270;width:3334;height:4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">
                  <v:imagedata r:id="rId27" o:title=""/>
                </v:shape>
                <v:shape id="Picture 19" o:spid="_x0000_s1037" type="#_x0000_t75" style="position:absolute;left:15202;top:10365;width:3333;height:4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">
                  <v:imagedata r:id="rId28" o:title=""/>
                </v:shape>
                <v:shape id="Picture 20" o:spid="_x0000_s1038" type="#_x0000_t75" style="position:absolute;left:20170;top:10170;width:3333;height:4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">
                  <v:imagedata r:id="rId29" o:title=""/>
                </v:shape>
                <v:shape id="Picture 21" o:spid="_x0000_s1039" type="#_x0000_t75" style="position:absolute;left:25475;top:10170;width:3334;height:4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">
                  <v:imagedata r:id="rId30" o:title=""/>
                </v:shape>
                <v:shape id="Picture 22" o:spid="_x0000_s1040" type="#_x0000_t75" style="position:absolute;left:29911;width:2309;height:190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">
                  <v:imagedata r:id="rId31" o:title=""/>
                </v:shape>
                <w10:anchorlock/>
              </v:group>
            </w:pict>
          </mc:Fallback>
        </mc:AlternateContent>
      </w:r>
    </w:p>
    <w:p w14:paraId="24947043" w14:textId="6DA37FCC" w:rsidR="00722C3A" w:rsidRPr="00503987" w:rsidRDefault="00722C3A">
      <w:pPr>
        <w:rPr>
          <w:rFonts w:ascii="Palatino Linotype" w:hAnsi="Palatino Linotype"/>
          <w:sz w:val="22"/>
          <w:szCs w:val="22"/>
        </w:rPr>
      </w:pPr>
    </w:p>
    <w:p w14:paraId="346AA910" w14:textId="5BE3AA08" w:rsidR="00722C3A" w:rsidRPr="00503987" w:rsidRDefault="00D77BD5">
      <w:pPr>
        <w:rPr>
          <w:rFonts w:ascii="Palatino Linotype" w:hAnsi="Palatino Linotype"/>
          <w:sz w:val="22"/>
          <w:szCs w:val="22"/>
        </w:rPr>
      </w:pPr>
      <w:r w:rsidRPr="00503987">
        <w:rPr>
          <w:rFonts w:ascii="Palatino Linotype" w:hAnsi="Palatino Linotype"/>
          <w:noProof/>
          <w:sz w:val="22"/>
          <w:szCs w:val="22"/>
        </w:rPr>
        <w:drawing>
          <wp:inline distT="0" distB="0" distL="0" distR="0" wp14:anchorId="47FED0EB" wp14:editId="15A1A350">
            <wp:extent cx="4566285" cy="2743200"/>
            <wp:effectExtent l="0" t="0" r="5715" b="0"/>
            <wp:docPr id="86" name="Picture 86"/>
            <wp:cNvGraphicFramePr/>
            <a:graphic xmlns:a="http://schemas.openxmlformats.org/drawingml/2006/main">
              <a:graphicData uri="http://schemas.openxmlformats.org/drawingml/2006/picture">
                <pic:pic xmlns:pic="http://schemas.openxmlformats.org/drawingml/2006/picture">
                  <pic:nvPicPr>
                    <pic:cNvPr id="86" name="Picture 86"/>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66285" cy="2743200"/>
                    </a:xfrm>
                    <a:prstGeom prst="rect">
                      <a:avLst/>
                    </a:prstGeom>
                    <a:noFill/>
                    <a:ln>
                      <a:noFill/>
                    </a:ln>
                  </pic:spPr>
                </pic:pic>
              </a:graphicData>
            </a:graphic>
          </wp:inline>
        </w:drawing>
      </w:r>
    </w:p>
    <w:p w14:paraId="2E31C780" w14:textId="7E49D20C" w:rsidR="00722C3A" w:rsidRPr="00503987" w:rsidRDefault="00722C3A">
      <w:pPr>
        <w:rPr>
          <w:rFonts w:ascii="Palatino Linotype" w:hAnsi="Palatino Linotype"/>
          <w:sz w:val="22"/>
          <w:szCs w:val="22"/>
        </w:rPr>
      </w:pPr>
    </w:p>
    <w:p w14:paraId="41E14844" w14:textId="11CC6EFD" w:rsidR="008B5E36" w:rsidRPr="00503987" w:rsidRDefault="008B5E36" w:rsidP="008B5E36">
      <w:pPr>
        <w:ind w:right="-370"/>
        <w:rPr>
          <w:rFonts w:ascii="Palatino Linotype" w:hAnsi="Palatino Linotype"/>
          <w:sz w:val="22"/>
          <w:szCs w:val="22"/>
          <w:shd w:val="clear" w:color="auto" w:fill="FFFFFF"/>
        </w:rPr>
      </w:pPr>
      <w:bookmarkStart w:id="5" w:name="_Hlk65924163"/>
      <w:r w:rsidRPr="00503987">
        <w:rPr>
          <w:rFonts w:ascii="Palatino Linotype" w:hAnsi="Palatino Linotype"/>
          <w:b/>
          <w:sz w:val="22"/>
          <w:szCs w:val="22"/>
          <w:shd w:val="clear" w:color="auto" w:fill="FFFFFF"/>
        </w:rPr>
        <w:t xml:space="preserve">Supplementary Figure S6. Expression in mice of luciferase reporter from the IFN-b promoter. </w:t>
      </w:r>
      <w:bookmarkEnd w:id="5"/>
      <w:r w:rsidRPr="00503987">
        <w:rPr>
          <w:rFonts w:ascii="Palatino Linotype" w:hAnsi="Palatino Linotype"/>
          <w:i/>
          <w:sz w:val="22"/>
          <w:szCs w:val="22"/>
          <w:shd w:val="clear" w:color="auto" w:fill="FFFFFF"/>
        </w:rPr>
        <w:t>In vivo</w:t>
      </w:r>
      <w:r w:rsidRPr="00503987">
        <w:rPr>
          <w:rFonts w:ascii="Palatino Linotype" w:hAnsi="Palatino Linotype"/>
          <w:sz w:val="22"/>
          <w:szCs w:val="22"/>
          <w:shd w:val="clear" w:color="auto" w:fill="FFFFFF"/>
        </w:rPr>
        <w:t xml:space="preserve"> bioluminescent imaging of mice receiving IFN-Beta_pGL3 reporter plasmid (10 mg per site) (A), or IFN-Beta_pGL3 mixed with pVax1 (10 mg of each per site) (B) monitored 24, 48, 72, 144 and 196 h after the injection; Kinetics of the gradual loss of BLI signal, mean </w:t>
      </w:r>
      <w:r w:rsidRPr="00503987">
        <w:rPr>
          <w:rFonts w:ascii="Palatino Linotype" w:hAnsi="Palatino Linotype"/>
          <w:sz w:val="22"/>
          <w:szCs w:val="22"/>
        </w:rPr>
        <w:t>± STDV</w:t>
      </w:r>
      <w:r w:rsidRPr="00503987">
        <w:rPr>
          <w:rFonts w:ascii="Palatino Linotype" w:hAnsi="Palatino Linotype"/>
          <w:sz w:val="22"/>
          <w:szCs w:val="22"/>
          <w:shd w:val="clear" w:color="auto" w:fill="FFFFFF"/>
        </w:rPr>
        <w:t xml:space="preserve"> (C). </w:t>
      </w:r>
      <w:r w:rsidRPr="00503987">
        <w:rPr>
          <w:rFonts w:ascii="Palatino Linotype" w:hAnsi="Palatino Linotype"/>
          <w:spacing w:val="2"/>
          <w:sz w:val="22"/>
          <w:szCs w:val="22"/>
          <w:lang w:eastAsia="en-US"/>
        </w:rPr>
        <w:t xml:space="preserve">Signal intensity in photons/sec is represented as a color scale to the right of the images. </w:t>
      </w:r>
      <w:r w:rsidRPr="00503987">
        <w:rPr>
          <w:rFonts w:ascii="Palatino Linotype" w:hAnsi="Palatino Linotype"/>
          <w:sz w:val="22"/>
          <w:szCs w:val="22"/>
          <w:shd w:val="clear" w:color="auto" w:fill="FFFFFF"/>
        </w:rPr>
        <w:t xml:space="preserve">   </w:t>
      </w:r>
    </w:p>
    <w:p w14:paraId="6ACA8E4A" w14:textId="77C1976E" w:rsidR="00817902" w:rsidRPr="00503987" w:rsidRDefault="00817902" w:rsidP="008B5E36">
      <w:pPr>
        <w:ind w:right="-370"/>
        <w:rPr>
          <w:rFonts w:ascii="Palatino Linotype" w:hAnsi="Palatino Linotype"/>
          <w:sz w:val="22"/>
          <w:szCs w:val="22"/>
          <w:shd w:val="clear" w:color="auto" w:fill="FFFFFF"/>
        </w:rPr>
      </w:pPr>
    </w:p>
    <w:p w14:paraId="58DB3C30" w14:textId="6DA0E68F" w:rsidR="00817902" w:rsidRPr="00503987" w:rsidRDefault="00817902" w:rsidP="008B5E36">
      <w:pPr>
        <w:ind w:right="-370"/>
        <w:rPr>
          <w:rFonts w:ascii="Palatino Linotype" w:hAnsi="Palatino Linotype"/>
          <w:sz w:val="22"/>
          <w:szCs w:val="22"/>
          <w:shd w:val="clear" w:color="auto" w:fill="FFFFFF"/>
        </w:rPr>
      </w:pPr>
    </w:p>
    <w:p w14:paraId="50B9F615" w14:textId="66B5AF24" w:rsidR="00817902" w:rsidRPr="00503987" w:rsidRDefault="00817902" w:rsidP="008B5E36">
      <w:pPr>
        <w:ind w:right="-370"/>
        <w:rPr>
          <w:rFonts w:ascii="Palatino Linotype" w:hAnsi="Palatino Linotype"/>
          <w:sz w:val="22"/>
          <w:szCs w:val="22"/>
          <w:shd w:val="clear" w:color="auto" w:fill="FFFFFF"/>
        </w:rPr>
      </w:pPr>
    </w:p>
    <w:p w14:paraId="630CE52C" w14:textId="00C0B4CF" w:rsidR="001F5E5A" w:rsidRPr="00503987" w:rsidRDefault="001F5E5A" w:rsidP="008B5E36">
      <w:pPr>
        <w:ind w:right="-370"/>
        <w:rPr>
          <w:rFonts w:ascii="Palatino Linotype" w:hAnsi="Palatino Linotype"/>
          <w:sz w:val="22"/>
          <w:szCs w:val="22"/>
          <w:shd w:val="clear" w:color="auto" w:fill="FFFFFF"/>
        </w:rPr>
      </w:pPr>
    </w:p>
    <w:p w14:paraId="7BE52B48" w14:textId="21BA714E" w:rsidR="001F5E5A" w:rsidRPr="00503987" w:rsidRDefault="001F5E5A" w:rsidP="008B5E36">
      <w:pPr>
        <w:ind w:right="-370"/>
        <w:rPr>
          <w:rFonts w:ascii="Palatino Linotype" w:hAnsi="Palatino Linotype"/>
          <w:sz w:val="22"/>
          <w:szCs w:val="22"/>
          <w:shd w:val="clear" w:color="auto" w:fill="FFFFFF"/>
        </w:rPr>
      </w:pPr>
    </w:p>
    <w:p w14:paraId="08997E01" w14:textId="0383967A" w:rsidR="001F5E5A" w:rsidRPr="00503987" w:rsidRDefault="001F5E5A" w:rsidP="008B5E36">
      <w:pPr>
        <w:ind w:right="-370"/>
        <w:rPr>
          <w:rFonts w:ascii="Palatino Linotype" w:hAnsi="Palatino Linotype"/>
          <w:sz w:val="22"/>
          <w:szCs w:val="22"/>
          <w:shd w:val="clear" w:color="auto" w:fill="FFFFFF"/>
        </w:rPr>
      </w:pPr>
    </w:p>
    <w:p w14:paraId="6A307CF1" w14:textId="61361359" w:rsidR="001F5E5A" w:rsidRPr="00503987" w:rsidRDefault="001F5E5A" w:rsidP="008B5E36">
      <w:pPr>
        <w:ind w:right="-370"/>
        <w:rPr>
          <w:rFonts w:ascii="Palatino Linotype" w:hAnsi="Palatino Linotype"/>
          <w:sz w:val="22"/>
          <w:szCs w:val="22"/>
          <w:shd w:val="clear" w:color="auto" w:fill="FFFFFF"/>
        </w:rPr>
      </w:pPr>
    </w:p>
    <w:p w14:paraId="72912973" w14:textId="5C84431B" w:rsidR="001F5E5A" w:rsidRPr="00503987" w:rsidRDefault="003A37DA" w:rsidP="008B5E36">
      <w:pPr>
        <w:ind w:right="-370"/>
        <w:rPr>
          <w:rFonts w:ascii="Palatino Linotype" w:hAnsi="Palatino Linotype"/>
          <w:b/>
          <w:sz w:val="22"/>
          <w:szCs w:val="22"/>
          <w:shd w:val="clear" w:color="auto" w:fill="FFFFFF"/>
        </w:rPr>
      </w:pPr>
      <w:r w:rsidRPr="00503987">
        <w:rPr>
          <w:rFonts w:ascii="Palatino Linotype" w:hAnsi="Palatino Linotype"/>
          <w:noProof/>
          <w:sz w:val="22"/>
          <w:szCs w:val="22"/>
        </w:rPr>
        <w:lastRenderedPageBreak/>
        <w:drawing>
          <wp:inline distT="0" distB="0" distL="0" distR="0" wp14:anchorId="4FC225B9" wp14:editId="662E1760">
            <wp:extent cx="3063240" cy="2830195"/>
            <wp:effectExtent l="0" t="0" r="3810" b="8255"/>
            <wp:docPr id="1353" name="Picture 1353"/>
            <wp:cNvGraphicFramePr/>
            <a:graphic xmlns:a="http://schemas.openxmlformats.org/drawingml/2006/main">
              <a:graphicData uri="http://schemas.openxmlformats.org/drawingml/2006/picture">
                <pic:pic xmlns:pic="http://schemas.openxmlformats.org/drawingml/2006/picture">
                  <pic:nvPicPr>
                    <pic:cNvPr id="1353" name="Picture 1353"/>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63240" cy="2830195"/>
                    </a:xfrm>
                    <a:prstGeom prst="rect">
                      <a:avLst/>
                    </a:prstGeom>
                    <a:noFill/>
                    <a:ln>
                      <a:noFill/>
                    </a:ln>
                  </pic:spPr>
                </pic:pic>
              </a:graphicData>
            </a:graphic>
          </wp:inline>
        </w:drawing>
      </w:r>
      <w:r w:rsidRPr="00503987">
        <w:rPr>
          <w:rFonts w:ascii="Palatino Linotype" w:hAnsi="Palatino Linotype"/>
          <w:noProof/>
          <w:sz w:val="22"/>
          <w:szCs w:val="22"/>
        </w:rPr>
        <w:drawing>
          <wp:inline distT="0" distB="0" distL="0" distR="0" wp14:anchorId="6387FFD2" wp14:editId="736DF606">
            <wp:extent cx="2499360" cy="2809875"/>
            <wp:effectExtent l="0" t="0" r="0" b="9525"/>
            <wp:docPr id="1351" name="Picture 1351"/>
            <wp:cNvGraphicFramePr/>
            <a:graphic xmlns:a="http://schemas.openxmlformats.org/drawingml/2006/main">
              <a:graphicData uri="http://schemas.openxmlformats.org/drawingml/2006/picture">
                <pic:pic xmlns:pic="http://schemas.openxmlformats.org/drawingml/2006/picture">
                  <pic:nvPicPr>
                    <pic:cNvPr id="1351" name="Picture 135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499360" cy="2809875"/>
                    </a:xfrm>
                    <a:prstGeom prst="rect">
                      <a:avLst/>
                    </a:prstGeom>
                    <a:noFill/>
                    <a:ln>
                      <a:noFill/>
                    </a:ln>
                  </pic:spPr>
                </pic:pic>
              </a:graphicData>
            </a:graphic>
          </wp:inline>
        </w:drawing>
      </w:r>
    </w:p>
    <w:p w14:paraId="590F579F" w14:textId="3CA14F6B" w:rsidR="003A37DA" w:rsidRPr="00503987" w:rsidRDefault="003A37DA" w:rsidP="008B5E36">
      <w:pPr>
        <w:ind w:right="-370"/>
        <w:rPr>
          <w:rFonts w:ascii="Palatino Linotype" w:hAnsi="Palatino Linotype"/>
          <w:b/>
          <w:sz w:val="22"/>
          <w:szCs w:val="22"/>
          <w:shd w:val="clear" w:color="auto" w:fill="FFFFFF"/>
        </w:rPr>
      </w:pPr>
    </w:p>
    <w:p w14:paraId="62F99274" w14:textId="36F3C102" w:rsidR="004317B0" w:rsidRPr="00503987" w:rsidRDefault="004317B0" w:rsidP="004317B0">
      <w:pPr>
        <w:ind w:right="-370"/>
        <w:rPr>
          <w:rFonts w:ascii="Palatino Linotype" w:hAnsi="Palatino Linotype"/>
          <w:b/>
          <w:sz w:val="22"/>
          <w:szCs w:val="22"/>
          <w:shd w:val="clear" w:color="auto" w:fill="FFFFFF"/>
        </w:rPr>
      </w:pPr>
      <w:bookmarkStart w:id="6" w:name="_Hlk65924239"/>
      <w:r w:rsidRPr="00503987">
        <w:rPr>
          <w:rFonts w:ascii="Palatino Linotype" w:hAnsi="Palatino Linotype"/>
          <w:b/>
          <w:sz w:val="22"/>
          <w:szCs w:val="22"/>
          <w:shd w:val="clear" w:color="auto" w:fill="FFFFFF"/>
        </w:rPr>
        <w:t xml:space="preserve">Supplementary Figure S7. Expression of luciferase reporter from the IFN-β promoter </w:t>
      </w:r>
      <w:r w:rsidRPr="00503987">
        <w:rPr>
          <w:rFonts w:ascii="Palatino Linotype" w:hAnsi="Palatino Linotype"/>
          <w:b/>
          <w:i/>
          <w:sz w:val="22"/>
          <w:szCs w:val="22"/>
          <w:shd w:val="clear" w:color="auto" w:fill="FFFFFF"/>
        </w:rPr>
        <w:t>in vitro</w:t>
      </w:r>
      <w:r w:rsidRPr="00503987">
        <w:rPr>
          <w:rFonts w:ascii="Palatino Linotype" w:hAnsi="Palatino Linotype"/>
          <w:b/>
          <w:sz w:val="22"/>
          <w:szCs w:val="22"/>
          <w:shd w:val="clear" w:color="auto" w:fill="FFFFFF"/>
        </w:rPr>
        <w:t xml:space="preserve"> (A) and </w:t>
      </w:r>
      <w:r w:rsidRPr="00503987">
        <w:rPr>
          <w:rFonts w:ascii="Palatino Linotype" w:hAnsi="Palatino Linotype"/>
          <w:b/>
          <w:i/>
          <w:sz w:val="22"/>
          <w:szCs w:val="22"/>
          <w:shd w:val="clear" w:color="auto" w:fill="FFFFFF"/>
        </w:rPr>
        <w:t>in vivo</w:t>
      </w:r>
      <w:r w:rsidRPr="00503987">
        <w:rPr>
          <w:rFonts w:ascii="Palatino Linotype" w:hAnsi="Palatino Linotype"/>
          <w:b/>
          <w:sz w:val="22"/>
          <w:szCs w:val="22"/>
          <w:shd w:val="clear" w:color="auto" w:fill="FFFFFF"/>
        </w:rPr>
        <w:t xml:space="preserve"> (B). </w:t>
      </w:r>
      <w:bookmarkEnd w:id="6"/>
      <w:r w:rsidRPr="00503987">
        <w:rPr>
          <w:rFonts w:ascii="Palatino Linotype" w:hAnsi="Palatino Linotype"/>
          <w:sz w:val="22"/>
          <w:szCs w:val="22"/>
          <w:shd w:val="clear" w:color="auto" w:fill="FFFFFF"/>
        </w:rPr>
        <w:t>Luminescence signal (in RLU) emitted by the lysates of HEK293 cells co-transfected with IFN-Beta_pGL3 reporter plasmid and pVax1 vector, or plasmid encoding dependent RNA-polymerase of HCV (NS5B), or enzymatically active or inactivated HIV-1 reverse transcriptase, RThiv(a) and RThiv(in), respectively (see Materials and methods for details (A);</w:t>
      </w:r>
      <w:r w:rsidRPr="00503987">
        <w:rPr>
          <w:rFonts w:ascii="Palatino Linotype" w:hAnsi="Palatino Linotype"/>
          <w:i/>
          <w:sz w:val="22"/>
          <w:szCs w:val="22"/>
          <w:shd w:val="clear" w:color="auto" w:fill="FFFFFF"/>
        </w:rPr>
        <w:t xml:space="preserve"> </w:t>
      </w:r>
      <w:r w:rsidRPr="00503987">
        <w:rPr>
          <w:rFonts w:ascii="Palatino Linotype" w:hAnsi="Palatino Linotype"/>
          <w:sz w:val="22"/>
          <w:szCs w:val="22"/>
          <w:shd w:val="clear" w:color="auto" w:fill="FFFFFF"/>
        </w:rPr>
        <w:t xml:space="preserve">Total photon flux (mean </w:t>
      </w:r>
      <w:r w:rsidRPr="00503987">
        <w:rPr>
          <w:rFonts w:ascii="Palatino Linotype" w:hAnsi="Palatino Linotype"/>
          <w:sz w:val="22"/>
          <w:szCs w:val="22"/>
        </w:rPr>
        <w:t>± STDV</w:t>
      </w:r>
      <w:r w:rsidRPr="00503987">
        <w:rPr>
          <w:rFonts w:ascii="Palatino Linotype" w:hAnsi="Palatino Linotype"/>
          <w:sz w:val="22"/>
          <w:szCs w:val="22"/>
          <w:shd w:val="clear" w:color="auto" w:fill="FFFFFF"/>
        </w:rPr>
        <w:t xml:space="preserve">) from the sites of injection into mice of IFN-Beta_pGL3 reporter mixed with pVax1 vector, or plasmid encoding dependent RNA-polymerase of HCV (NS5B) (10 mg of each per site) registered by </w:t>
      </w:r>
      <w:r w:rsidRPr="00503987">
        <w:rPr>
          <w:rFonts w:ascii="Palatino Linotype" w:hAnsi="Palatino Linotype"/>
          <w:i/>
          <w:sz w:val="22"/>
          <w:szCs w:val="22"/>
          <w:shd w:val="clear" w:color="auto" w:fill="FFFFFF"/>
        </w:rPr>
        <w:t>in vivo</w:t>
      </w:r>
      <w:r w:rsidRPr="00503987">
        <w:rPr>
          <w:rFonts w:ascii="Palatino Linotype" w:hAnsi="Palatino Linotype"/>
          <w:sz w:val="22"/>
          <w:szCs w:val="22"/>
          <w:shd w:val="clear" w:color="auto" w:fill="FFFFFF"/>
        </w:rPr>
        <w:t xml:space="preserve"> BLI of mice (n=2) on days 1, 4 and 7 after the injections (B).</w:t>
      </w:r>
      <w:r w:rsidRPr="00503987">
        <w:rPr>
          <w:rFonts w:ascii="Palatino Linotype" w:hAnsi="Palatino Linotype"/>
          <w:spacing w:val="2"/>
          <w:sz w:val="22"/>
          <w:szCs w:val="22"/>
          <w:lang w:eastAsia="en-US"/>
        </w:rPr>
        <w:t xml:space="preserve"> </w:t>
      </w:r>
      <w:r w:rsidRPr="00503987">
        <w:rPr>
          <w:rFonts w:ascii="Palatino Linotype" w:hAnsi="Palatino Linotype"/>
          <w:color w:val="auto"/>
          <w:spacing w:val="2"/>
          <w:sz w:val="22"/>
          <w:szCs w:val="22"/>
          <w:lang w:eastAsia="en-US"/>
        </w:rPr>
        <w:t>* - p&lt;0,05, Mann-Whitney U test.</w:t>
      </w:r>
    </w:p>
    <w:p w14:paraId="1370A1DA" w14:textId="77777777" w:rsidR="003A37DA" w:rsidRPr="00503987" w:rsidRDefault="003A37DA" w:rsidP="008B5E36">
      <w:pPr>
        <w:ind w:right="-370"/>
        <w:rPr>
          <w:rFonts w:ascii="Palatino Linotype" w:hAnsi="Palatino Linotype"/>
          <w:b/>
          <w:sz w:val="22"/>
          <w:szCs w:val="22"/>
          <w:shd w:val="clear" w:color="auto" w:fill="FFFFFF"/>
        </w:rPr>
      </w:pPr>
    </w:p>
    <w:p w14:paraId="710C1CA1" w14:textId="345CA66D" w:rsidR="008B5E36" w:rsidRPr="00503987" w:rsidRDefault="008B5E36">
      <w:pPr>
        <w:rPr>
          <w:rFonts w:ascii="Palatino Linotype" w:hAnsi="Palatino Linotype"/>
          <w:sz w:val="22"/>
          <w:szCs w:val="22"/>
        </w:rPr>
      </w:pPr>
    </w:p>
    <w:p w14:paraId="61696C5A" w14:textId="246EA0D9" w:rsidR="00096FFE" w:rsidRPr="00503987" w:rsidRDefault="00096FFE">
      <w:pPr>
        <w:rPr>
          <w:rFonts w:ascii="Palatino Linotype" w:hAnsi="Palatino Linotype"/>
          <w:sz w:val="22"/>
          <w:szCs w:val="22"/>
        </w:rPr>
      </w:pPr>
    </w:p>
    <w:p w14:paraId="431D6ABE" w14:textId="5A94C08E" w:rsidR="00096FFE" w:rsidRPr="00503987" w:rsidRDefault="00096FFE">
      <w:pPr>
        <w:rPr>
          <w:rFonts w:ascii="Palatino Linotype" w:hAnsi="Palatino Linotype"/>
          <w:sz w:val="22"/>
          <w:szCs w:val="22"/>
        </w:rPr>
      </w:pPr>
    </w:p>
    <w:p w14:paraId="17ABF702" w14:textId="3B2FBF06" w:rsidR="00096FFE" w:rsidRPr="00503987" w:rsidRDefault="00096FFE">
      <w:pPr>
        <w:rPr>
          <w:rFonts w:ascii="Palatino Linotype" w:hAnsi="Palatino Linotype"/>
          <w:sz w:val="22"/>
          <w:szCs w:val="22"/>
        </w:rPr>
      </w:pPr>
    </w:p>
    <w:p w14:paraId="31C024F8" w14:textId="33570520" w:rsidR="00096FFE" w:rsidRPr="00503987" w:rsidRDefault="00096FFE">
      <w:pPr>
        <w:rPr>
          <w:rFonts w:ascii="Palatino Linotype" w:hAnsi="Palatino Linotype"/>
          <w:sz w:val="22"/>
          <w:szCs w:val="22"/>
        </w:rPr>
      </w:pPr>
    </w:p>
    <w:p w14:paraId="2C6C7DF5" w14:textId="5928F7F8" w:rsidR="00096FFE" w:rsidRPr="00503987" w:rsidRDefault="00096FFE">
      <w:pPr>
        <w:rPr>
          <w:rFonts w:ascii="Palatino Linotype" w:hAnsi="Palatino Linotype"/>
          <w:sz w:val="22"/>
          <w:szCs w:val="22"/>
        </w:rPr>
      </w:pPr>
    </w:p>
    <w:p w14:paraId="13BDC860" w14:textId="72BCD833" w:rsidR="00096FFE" w:rsidRPr="00503987" w:rsidRDefault="00096FFE">
      <w:pPr>
        <w:rPr>
          <w:rFonts w:ascii="Palatino Linotype" w:hAnsi="Palatino Linotype"/>
          <w:sz w:val="22"/>
          <w:szCs w:val="22"/>
        </w:rPr>
      </w:pPr>
    </w:p>
    <w:p w14:paraId="51BF07C0" w14:textId="289927E5" w:rsidR="00096FFE" w:rsidRPr="00503987" w:rsidRDefault="00096FFE">
      <w:pPr>
        <w:rPr>
          <w:rFonts w:ascii="Palatino Linotype" w:hAnsi="Palatino Linotype"/>
          <w:sz w:val="22"/>
          <w:szCs w:val="22"/>
        </w:rPr>
      </w:pPr>
    </w:p>
    <w:p w14:paraId="169C3930" w14:textId="024A945F" w:rsidR="00096FFE" w:rsidRPr="00503987" w:rsidRDefault="00096FFE">
      <w:pPr>
        <w:rPr>
          <w:rFonts w:ascii="Palatino Linotype" w:hAnsi="Palatino Linotype"/>
          <w:sz w:val="22"/>
          <w:szCs w:val="22"/>
        </w:rPr>
      </w:pPr>
    </w:p>
    <w:p w14:paraId="022AC141" w14:textId="3D448BB2" w:rsidR="00096FFE" w:rsidRPr="00503987" w:rsidRDefault="00096FFE">
      <w:pPr>
        <w:rPr>
          <w:rFonts w:ascii="Palatino Linotype" w:hAnsi="Palatino Linotype"/>
          <w:sz w:val="22"/>
          <w:szCs w:val="22"/>
        </w:rPr>
      </w:pPr>
    </w:p>
    <w:p w14:paraId="09AFF52B" w14:textId="3E5D25B9" w:rsidR="00096FFE" w:rsidRPr="00503987" w:rsidRDefault="00096FFE">
      <w:pPr>
        <w:rPr>
          <w:rFonts w:ascii="Palatino Linotype" w:hAnsi="Palatino Linotype"/>
          <w:sz w:val="22"/>
          <w:szCs w:val="22"/>
        </w:rPr>
      </w:pPr>
    </w:p>
    <w:p w14:paraId="167CFF67" w14:textId="1AB533B5" w:rsidR="00096FFE" w:rsidRPr="00503987" w:rsidRDefault="00096FFE">
      <w:pPr>
        <w:rPr>
          <w:rFonts w:ascii="Palatino Linotype" w:hAnsi="Palatino Linotype"/>
          <w:sz w:val="22"/>
          <w:szCs w:val="22"/>
        </w:rPr>
      </w:pPr>
    </w:p>
    <w:p w14:paraId="348D6492" w14:textId="2F580943" w:rsidR="00A53907" w:rsidRPr="00503987" w:rsidRDefault="00A53907">
      <w:pPr>
        <w:rPr>
          <w:rFonts w:ascii="Palatino Linotype" w:hAnsi="Palatino Linotype"/>
          <w:sz w:val="22"/>
          <w:szCs w:val="22"/>
        </w:rPr>
      </w:pPr>
    </w:p>
    <w:p w14:paraId="5F68091C" w14:textId="77777777" w:rsidR="00A53907" w:rsidRPr="00503987" w:rsidRDefault="00A53907">
      <w:pPr>
        <w:rPr>
          <w:rFonts w:ascii="Palatino Linotype" w:hAnsi="Palatino Linotype"/>
          <w:sz w:val="22"/>
          <w:szCs w:val="22"/>
        </w:rPr>
      </w:pPr>
    </w:p>
    <w:p w14:paraId="55DFF113" w14:textId="0B304344" w:rsidR="00096FFE" w:rsidRPr="00503987" w:rsidRDefault="00096FFE">
      <w:pPr>
        <w:rPr>
          <w:rFonts w:ascii="Palatino Linotype" w:hAnsi="Palatino Linotype"/>
          <w:sz w:val="22"/>
          <w:szCs w:val="22"/>
        </w:rPr>
      </w:pPr>
    </w:p>
    <w:p w14:paraId="745742FF" w14:textId="353252BC" w:rsidR="00A53907" w:rsidRPr="00503987" w:rsidRDefault="00A53907" w:rsidP="00A53907">
      <w:pPr>
        <w:spacing w:line="240" w:lineRule="auto"/>
        <w:ind w:right="-370" w:firstLine="450"/>
        <w:contextualSpacing/>
        <w:rPr>
          <w:rFonts w:ascii="Palatino Linotype" w:hAnsi="Palatino Linotype"/>
          <w:sz w:val="22"/>
          <w:szCs w:val="22"/>
        </w:rPr>
      </w:pPr>
      <w:bookmarkStart w:id="7" w:name="_Hlk65923134"/>
      <w:r w:rsidRPr="00503987">
        <w:rPr>
          <w:rFonts w:ascii="Palatino Linotype" w:hAnsi="Palatino Linotype"/>
          <w:b/>
          <w:bCs/>
          <w:sz w:val="22"/>
          <w:szCs w:val="22"/>
        </w:rPr>
        <w:t>Supplementary Table S1.</w:t>
      </w:r>
      <w:r w:rsidRPr="00503987">
        <w:rPr>
          <w:rFonts w:ascii="Palatino Linotype" w:hAnsi="Palatino Linotype"/>
          <w:sz w:val="22"/>
          <w:szCs w:val="22"/>
        </w:rPr>
        <w:t xml:space="preserve"> Synthetic peptides used in the study.</w:t>
      </w:r>
    </w:p>
    <w:p w14:paraId="669CCEC9" w14:textId="77777777" w:rsidR="00A53907" w:rsidRPr="00503987" w:rsidRDefault="00A53907" w:rsidP="00A53907">
      <w:pPr>
        <w:spacing w:line="240" w:lineRule="auto"/>
        <w:ind w:right="-370" w:firstLine="450"/>
        <w:contextualSpacing/>
        <w:rPr>
          <w:rFonts w:ascii="Palatino Linotype" w:hAnsi="Palatino Linotype"/>
          <w:sz w:val="22"/>
          <w:szCs w:val="22"/>
        </w:rPr>
      </w:pPr>
    </w:p>
    <w:tbl>
      <w:tblPr>
        <w:tblW w:w="95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9"/>
        <w:gridCol w:w="1084"/>
        <w:gridCol w:w="5801"/>
        <w:gridCol w:w="1506"/>
      </w:tblGrid>
      <w:tr w:rsidR="00A53907" w:rsidRPr="00503987" w14:paraId="655F36F7" w14:textId="77777777" w:rsidTr="00A53907">
        <w:tc>
          <w:tcPr>
            <w:tcW w:w="1149" w:type="dxa"/>
            <w:tcBorders>
              <w:top w:val="single" w:sz="4" w:space="0" w:color="auto"/>
              <w:left w:val="single" w:sz="4" w:space="0" w:color="auto"/>
              <w:bottom w:val="single" w:sz="4" w:space="0" w:color="auto"/>
              <w:right w:val="single" w:sz="4" w:space="0" w:color="auto"/>
            </w:tcBorders>
            <w:hideMark/>
          </w:tcPr>
          <w:bookmarkEnd w:id="7"/>
          <w:p w14:paraId="52B235EF"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Protein</w:t>
            </w:r>
          </w:p>
        </w:tc>
        <w:tc>
          <w:tcPr>
            <w:tcW w:w="1256" w:type="dxa"/>
            <w:tcBorders>
              <w:top w:val="single" w:sz="4" w:space="0" w:color="auto"/>
              <w:left w:val="single" w:sz="4" w:space="0" w:color="auto"/>
              <w:bottom w:val="single" w:sz="4" w:space="0" w:color="auto"/>
              <w:right w:val="single" w:sz="4" w:space="0" w:color="auto"/>
            </w:tcBorders>
            <w:hideMark/>
          </w:tcPr>
          <w:p w14:paraId="19CBF110" w14:textId="77777777" w:rsidR="00A53907" w:rsidRPr="00503987" w:rsidRDefault="00A53907">
            <w:pPr>
              <w:spacing w:line="240" w:lineRule="auto"/>
              <w:ind w:right="-370"/>
              <w:contextualSpacing/>
              <w:jc w:val="left"/>
              <w:rPr>
                <w:rFonts w:ascii="Palatino Linotype" w:hAnsi="Palatino Linotype"/>
                <w:sz w:val="22"/>
                <w:szCs w:val="22"/>
                <w:lang w:val="lv-LV"/>
              </w:rPr>
            </w:pPr>
            <w:r w:rsidRPr="00503987">
              <w:rPr>
                <w:rFonts w:ascii="Palatino Linotype" w:hAnsi="Palatino Linotype"/>
                <w:sz w:val="22"/>
                <w:szCs w:val="22"/>
                <w:lang w:val="lv-LV"/>
              </w:rPr>
              <w:t xml:space="preserve">Position, first/last </w:t>
            </w:r>
          </w:p>
          <w:p w14:paraId="3FEBA11E" w14:textId="77777777" w:rsidR="00A53907" w:rsidRPr="00503987" w:rsidRDefault="00A53907">
            <w:pPr>
              <w:spacing w:line="240" w:lineRule="auto"/>
              <w:ind w:right="-370"/>
              <w:contextualSpacing/>
              <w:jc w:val="left"/>
              <w:rPr>
                <w:rFonts w:ascii="Palatino Linotype" w:hAnsi="Palatino Linotype"/>
                <w:sz w:val="22"/>
                <w:szCs w:val="22"/>
                <w:lang w:val="lv-LV"/>
              </w:rPr>
            </w:pPr>
            <w:r w:rsidRPr="00503987">
              <w:rPr>
                <w:rFonts w:ascii="Palatino Linotype" w:hAnsi="Palatino Linotype"/>
                <w:sz w:val="22"/>
                <w:szCs w:val="22"/>
                <w:lang w:val="lv-LV"/>
              </w:rPr>
              <w:t xml:space="preserve">amino </w:t>
            </w:r>
          </w:p>
          <w:p w14:paraId="4D90DF7A" w14:textId="77777777" w:rsidR="00A53907" w:rsidRPr="00503987" w:rsidRDefault="00A53907">
            <w:pPr>
              <w:spacing w:line="240" w:lineRule="auto"/>
              <w:ind w:right="-370"/>
              <w:contextualSpacing/>
              <w:jc w:val="left"/>
              <w:rPr>
                <w:rFonts w:ascii="Palatino Linotype" w:hAnsi="Palatino Linotype"/>
                <w:sz w:val="22"/>
                <w:szCs w:val="22"/>
                <w:lang w:val="lv-LV"/>
              </w:rPr>
            </w:pPr>
            <w:r w:rsidRPr="00503987">
              <w:rPr>
                <w:rFonts w:ascii="Palatino Linotype" w:hAnsi="Palatino Linotype"/>
                <w:sz w:val="22"/>
                <w:szCs w:val="22"/>
                <w:lang w:val="lv-LV"/>
              </w:rPr>
              <w:t xml:space="preserve">acid </w:t>
            </w:r>
          </w:p>
          <w:p w14:paraId="49DA3485" w14:textId="77777777" w:rsidR="00A53907" w:rsidRPr="00503987" w:rsidRDefault="00A53907">
            <w:pPr>
              <w:spacing w:line="240" w:lineRule="auto"/>
              <w:ind w:right="-370"/>
              <w:contextualSpacing/>
              <w:jc w:val="left"/>
              <w:rPr>
                <w:rFonts w:ascii="Palatino Linotype" w:hAnsi="Palatino Linotype"/>
                <w:sz w:val="22"/>
                <w:szCs w:val="22"/>
                <w:lang w:val="lv-LV"/>
              </w:rPr>
            </w:pPr>
            <w:r w:rsidRPr="00503987">
              <w:rPr>
                <w:rFonts w:ascii="Palatino Linotype" w:hAnsi="Palatino Linotype"/>
                <w:sz w:val="22"/>
                <w:szCs w:val="22"/>
                <w:lang w:val="lv-LV"/>
              </w:rPr>
              <w:t>residue</w:t>
            </w:r>
          </w:p>
        </w:tc>
        <w:tc>
          <w:tcPr>
            <w:tcW w:w="5629" w:type="dxa"/>
            <w:tcBorders>
              <w:top w:val="single" w:sz="4" w:space="0" w:color="auto"/>
              <w:left w:val="single" w:sz="4" w:space="0" w:color="auto"/>
              <w:bottom w:val="single" w:sz="4" w:space="0" w:color="auto"/>
              <w:right w:val="single" w:sz="4" w:space="0" w:color="auto"/>
            </w:tcBorders>
            <w:hideMark/>
          </w:tcPr>
          <w:p w14:paraId="531DAD0E"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Amino acid sequence</w:t>
            </w:r>
          </w:p>
        </w:tc>
        <w:tc>
          <w:tcPr>
            <w:tcW w:w="1506" w:type="dxa"/>
            <w:tcBorders>
              <w:top w:val="single" w:sz="4" w:space="0" w:color="auto"/>
              <w:left w:val="single" w:sz="4" w:space="0" w:color="auto"/>
              <w:bottom w:val="single" w:sz="4" w:space="0" w:color="auto"/>
              <w:right w:val="single" w:sz="4" w:space="0" w:color="auto"/>
            </w:tcBorders>
            <w:hideMark/>
          </w:tcPr>
          <w:p w14:paraId="3484CAA7"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Abbreviation</w:t>
            </w:r>
          </w:p>
        </w:tc>
      </w:tr>
      <w:tr w:rsidR="00A53907" w:rsidRPr="00503987" w14:paraId="13388F28" w14:textId="77777777" w:rsidTr="00A53907">
        <w:tc>
          <w:tcPr>
            <w:tcW w:w="1149" w:type="dxa"/>
            <w:tcBorders>
              <w:top w:val="single" w:sz="4" w:space="0" w:color="auto"/>
              <w:left w:val="single" w:sz="4" w:space="0" w:color="auto"/>
              <w:bottom w:val="nil"/>
              <w:right w:val="single" w:sz="4" w:space="0" w:color="auto"/>
            </w:tcBorders>
            <w:hideMark/>
          </w:tcPr>
          <w:p w14:paraId="10CC9AD1"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 xml:space="preserve">HCV </w:t>
            </w:r>
          </w:p>
          <w:p w14:paraId="145C0BC9"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core</w:t>
            </w:r>
          </w:p>
        </w:tc>
        <w:tc>
          <w:tcPr>
            <w:tcW w:w="1256" w:type="dxa"/>
            <w:tcBorders>
              <w:top w:val="single" w:sz="4" w:space="0" w:color="auto"/>
              <w:left w:val="single" w:sz="4" w:space="0" w:color="auto"/>
              <w:bottom w:val="single" w:sz="4" w:space="0" w:color="auto"/>
              <w:right w:val="single" w:sz="4" w:space="0" w:color="auto"/>
            </w:tcBorders>
            <w:hideMark/>
          </w:tcPr>
          <w:p w14:paraId="2A3CD8EA"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61-95</w:t>
            </w:r>
          </w:p>
        </w:tc>
        <w:tc>
          <w:tcPr>
            <w:tcW w:w="5629" w:type="dxa"/>
            <w:tcBorders>
              <w:top w:val="single" w:sz="4" w:space="0" w:color="auto"/>
              <w:left w:val="single" w:sz="4" w:space="0" w:color="auto"/>
              <w:bottom w:val="single" w:sz="4" w:space="0" w:color="auto"/>
              <w:right w:val="single" w:sz="4" w:space="0" w:color="auto"/>
            </w:tcBorders>
            <w:hideMark/>
          </w:tcPr>
          <w:p w14:paraId="7B5A5A01"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cs="Arial"/>
                <w:color w:val="202124"/>
                <w:spacing w:val="2"/>
                <w:sz w:val="22"/>
                <w:szCs w:val="22"/>
                <w:lang w:val="lv-LV" w:eastAsia="en-US"/>
              </w:rPr>
              <w:t>RRQPIPKARRPEGRTWAQPGYPWPLYGNEGMGWAG</w:t>
            </w:r>
          </w:p>
        </w:tc>
        <w:tc>
          <w:tcPr>
            <w:tcW w:w="1506" w:type="dxa"/>
            <w:tcBorders>
              <w:top w:val="single" w:sz="4" w:space="0" w:color="auto"/>
              <w:left w:val="single" w:sz="4" w:space="0" w:color="auto"/>
              <w:bottom w:val="nil"/>
              <w:right w:val="single" w:sz="4" w:space="0" w:color="auto"/>
            </w:tcBorders>
            <w:hideMark/>
          </w:tcPr>
          <w:p w14:paraId="543BBFC3"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CORE POOL</w:t>
            </w:r>
          </w:p>
        </w:tc>
      </w:tr>
      <w:tr w:rsidR="00A53907" w:rsidRPr="00503987" w14:paraId="5F67F52B" w14:textId="77777777" w:rsidTr="00A53907">
        <w:tc>
          <w:tcPr>
            <w:tcW w:w="1149" w:type="dxa"/>
            <w:tcBorders>
              <w:top w:val="nil"/>
              <w:left w:val="single" w:sz="4" w:space="0" w:color="auto"/>
              <w:bottom w:val="nil"/>
              <w:right w:val="single" w:sz="4" w:space="0" w:color="auto"/>
            </w:tcBorders>
          </w:tcPr>
          <w:p w14:paraId="7BD8B9E9" w14:textId="77777777" w:rsidR="00A53907" w:rsidRPr="00503987" w:rsidRDefault="00A53907">
            <w:pPr>
              <w:spacing w:line="240" w:lineRule="auto"/>
              <w:ind w:right="-370"/>
              <w:contextualSpacing/>
              <w:rPr>
                <w:rFonts w:ascii="Palatino Linotype" w:hAnsi="Palatino Linotype"/>
                <w:sz w:val="22"/>
                <w:szCs w:val="22"/>
                <w:lang w:val="lv-LV"/>
              </w:rPr>
            </w:pPr>
          </w:p>
        </w:tc>
        <w:tc>
          <w:tcPr>
            <w:tcW w:w="1256" w:type="dxa"/>
            <w:tcBorders>
              <w:top w:val="single" w:sz="4" w:space="0" w:color="auto"/>
              <w:left w:val="single" w:sz="4" w:space="0" w:color="auto"/>
              <w:bottom w:val="single" w:sz="4" w:space="0" w:color="auto"/>
              <w:right w:val="single" w:sz="4" w:space="0" w:color="auto"/>
            </w:tcBorders>
            <w:hideMark/>
          </w:tcPr>
          <w:p w14:paraId="44610B51"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81-115</w:t>
            </w:r>
          </w:p>
        </w:tc>
        <w:tc>
          <w:tcPr>
            <w:tcW w:w="5629" w:type="dxa"/>
            <w:tcBorders>
              <w:top w:val="single" w:sz="4" w:space="0" w:color="auto"/>
              <w:left w:val="single" w:sz="4" w:space="0" w:color="auto"/>
              <w:bottom w:val="single" w:sz="4" w:space="0" w:color="auto"/>
              <w:right w:val="single" w:sz="4" w:space="0" w:color="auto"/>
            </w:tcBorders>
            <w:hideMark/>
          </w:tcPr>
          <w:p w14:paraId="59FBFD03"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cs="Arial"/>
                <w:color w:val="202124"/>
                <w:spacing w:val="2"/>
                <w:sz w:val="22"/>
                <w:szCs w:val="22"/>
                <w:lang w:val="lv-LV" w:eastAsia="en-US"/>
              </w:rPr>
              <w:t>YPWPLYGNEGMGWAGWLLSPRGSRPSWGPNDPRRR</w:t>
            </w:r>
          </w:p>
        </w:tc>
        <w:tc>
          <w:tcPr>
            <w:tcW w:w="1506" w:type="dxa"/>
            <w:tcBorders>
              <w:top w:val="nil"/>
              <w:left w:val="single" w:sz="4" w:space="0" w:color="auto"/>
              <w:bottom w:val="nil"/>
              <w:right w:val="single" w:sz="4" w:space="0" w:color="auto"/>
            </w:tcBorders>
          </w:tcPr>
          <w:p w14:paraId="33264D15" w14:textId="77777777" w:rsidR="00A53907" w:rsidRPr="00503987" w:rsidRDefault="00A53907">
            <w:pPr>
              <w:spacing w:line="240" w:lineRule="auto"/>
              <w:ind w:right="-370"/>
              <w:contextualSpacing/>
              <w:rPr>
                <w:rFonts w:ascii="Palatino Linotype" w:hAnsi="Palatino Linotype"/>
                <w:sz w:val="22"/>
                <w:szCs w:val="22"/>
                <w:lang w:val="lv-LV"/>
              </w:rPr>
            </w:pPr>
          </w:p>
        </w:tc>
      </w:tr>
      <w:tr w:rsidR="00A53907" w:rsidRPr="00503987" w14:paraId="73119C36" w14:textId="77777777" w:rsidTr="00A53907">
        <w:tc>
          <w:tcPr>
            <w:tcW w:w="1149" w:type="dxa"/>
            <w:tcBorders>
              <w:top w:val="nil"/>
              <w:left w:val="single" w:sz="4" w:space="0" w:color="auto"/>
              <w:bottom w:val="nil"/>
              <w:right w:val="single" w:sz="4" w:space="0" w:color="auto"/>
            </w:tcBorders>
          </w:tcPr>
          <w:p w14:paraId="32356AF5" w14:textId="77777777" w:rsidR="00A53907" w:rsidRPr="00503987" w:rsidRDefault="00A53907">
            <w:pPr>
              <w:spacing w:line="240" w:lineRule="auto"/>
              <w:ind w:right="-370"/>
              <w:contextualSpacing/>
              <w:rPr>
                <w:rFonts w:ascii="Palatino Linotype" w:hAnsi="Palatino Linotype"/>
                <w:sz w:val="22"/>
                <w:szCs w:val="22"/>
                <w:lang w:val="lv-LV"/>
              </w:rPr>
            </w:pPr>
          </w:p>
        </w:tc>
        <w:tc>
          <w:tcPr>
            <w:tcW w:w="1256" w:type="dxa"/>
            <w:tcBorders>
              <w:top w:val="single" w:sz="4" w:space="0" w:color="auto"/>
              <w:left w:val="single" w:sz="4" w:space="0" w:color="auto"/>
              <w:bottom w:val="single" w:sz="4" w:space="0" w:color="auto"/>
              <w:right w:val="single" w:sz="4" w:space="0" w:color="auto"/>
            </w:tcBorders>
            <w:hideMark/>
          </w:tcPr>
          <w:p w14:paraId="465507E7"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101-135</w:t>
            </w:r>
          </w:p>
        </w:tc>
        <w:tc>
          <w:tcPr>
            <w:tcW w:w="5629" w:type="dxa"/>
            <w:tcBorders>
              <w:top w:val="single" w:sz="4" w:space="0" w:color="auto"/>
              <w:left w:val="single" w:sz="4" w:space="0" w:color="auto"/>
              <w:bottom w:val="single" w:sz="4" w:space="0" w:color="auto"/>
              <w:right w:val="single" w:sz="4" w:space="0" w:color="auto"/>
            </w:tcBorders>
            <w:hideMark/>
          </w:tcPr>
          <w:p w14:paraId="471D0D06"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cs="Arial"/>
                <w:color w:val="202124"/>
                <w:spacing w:val="2"/>
                <w:sz w:val="22"/>
                <w:szCs w:val="22"/>
                <w:lang w:val="lv-LV" w:eastAsia="en-US"/>
              </w:rPr>
              <w:t>RGSRPSWGPNDPRRRSRNLGKVIDTLTCGFADLMG</w:t>
            </w:r>
          </w:p>
        </w:tc>
        <w:tc>
          <w:tcPr>
            <w:tcW w:w="1506" w:type="dxa"/>
            <w:tcBorders>
              <w:top w:val="nil"/>
              <w:left w:val="single" w:sz="4" w:space="0" w:color="auto"/>
              <w:bottom w:val="nil"/>
              <w:right w:val="single" w:sz="4" w:space="0" w:color="auto"/>
            </w:tcBorders>
          </w:tcPr>
          <w:p w14:paraId="40896C6E" w14:textId="77777777" w:rsidR="00A53907" w:rsidRPr="00503987" w:rsidRDefault="00A53907">
            <w:pPr>
              <w:spacing w:line="240" w:lineRule="auto"/>
              <w:ind w:right="-370"/>
              <w:contextualSpacing/>
              <w:rPr>
                <w:rFonts w:ascii="Palatino Linotype" w:hAnsi="Palatino Linotype"/>
                <w:sz w:val="22"/>
                <w:szCs w:val="22"/>
                <w:lang w:val="lv-LV"/>
              </w:rPr>
            </w:pPr>
          </w:p>
        </w:tc>
      </w:tr>
      <w:tr w:rsidR="00A53907" w:rsidRPr="00503987" w14:paraId="44DB1FFD" w14:textId="77777777" w:rsidTr="00A53907">
        <w:tc>
          <w:tcPr>
            <w:tcW w:w="1149" w:type="dxa"/>
            <w:tcBorders>
              <w:top w:val="nil"/>
              <w:left w:val="single" w:sz="4" w:space="0" w:color="auto"/>
              <w:bottom w:val="single" w:sz="4" w:space="0" w:color="auto"/>
              <w:right w:val="single" w:sz="4" w:space="0" w:color="auto"/>
            </w:tcBorders>
          </w:tcPr>
          <w:p w14:paraId="05A2C52C" w14:textId="77777777" w:rsidR="00A53907" w:rsidRPr="00503987" w:rsidRDefault="00A53907">
            <w:pPr>
              <w:spacing w:line="240" w:lineRule="auto"/>
              <w:ind w:right="-370"/>
              <w:contextualSpacing/>
              <w:rPr>
                <w:rFonts w:ascii="Palatino Linotype" w:hAnsi="Palatino Linotype"/>
                <w:sz w:val="22"/>
                <w:szCs w:val="22"/>
                <w:lang w:val="lv-LV"/>
              </w:rPr>
            </w:pPr>
          </w:p>
        </w:tc>
        <w:tc>
          <w:tcPr>
            <w:tcW w:w="1256" w:type="dxa"/>
            <w:tcBorders>
              <w:top w:val="single" w:sz="4" w:space="0" w:color="auto"/>
              <w:left w:val="single" w:sz="4" w:space="0" w:color="auto"/>
              <w:bottom w:val="single" w:sz="4" w:space="0" w:color="auto"/>
              <w:right w:val="single" w:sz="4" w:space="0" w:color="auto"/>
            </w:tcBorders>
            <w:hideMark/>
          </w:tcPr>
          <w:p w14:paraId="5072DEB5"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141-175</w:t>
            </w:r>
          </w:p>
        </w:tc>
        <w:tc>
          <w:tcPr>
            <w:tcW w:w="5629" w:type="dxa"/>
            <w:tcBorders>
              <w:top w:val="single" w:sz="4" w:space="0" w:color="auto"/>
              <w:left w:val="single" w:sz="4" w:space="0" w:color="auto"/>
              <w:bottom w:val="single" w:sz="4" w:space="0" w:color="auto"/>
              <w:right w:val="single" w:sz="4" w:space="0" w:color="auto"/>
            </w:tcBorders>
            <w:hideMark/>
          </w:tcPr>
          <w:p w14:paraId="61D6A8A8"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cs="Arial"/>
                <w:color w:val="202124"/>
                <w:spacing w:val="2"/>
                <w:sz w:val="22"/>
                <w:szCs w:val="22"/>
                <w:lang w:val="lv-LV" w:eastAsia="en-US"/>
              </w:rPr>
              <w:t>GAPLGGAARALAHGVRVLEDGVNYATGNLPGCSFS</w:t>
            </w:r>
          </w:p>
        </w:tc>
        <w:tc>
          <w:tcPr>
            <w:tcW w:w="1506" w:type="dxa"/>
            <w:tcBorders>
              <w:top w:val="nil"/>
              <w:left w:val="single" w:sz="4" w:space="0" w:color="auto"/>
              <w:bottom w:val="single" w:sz="4" w:space="0" w:color="auto"/>
              <w:right w:val="single" w:sz="4" w:space="0" w:color="auto"/>
            </w:tcBorders>
          </w:tcPr>
          <w:p w14:paraId="03112C3F" w14:textId="77777777" w:rsidR="00A53907" w:rsidRPr="00503987" w:rsidRDefault="00A53907">
            <w:pPr>
              <w:spacing w:line="240" w:lineRule="auto"/>
              <w:ind w:right="-370"/>
              <w:contextualSpacing/>
              <w:rPr>
                <w:rFonts w:ascii="Palatino Linotype" w:hAnsi="Palatino Linotype"/>
                <w:sz w:val="22"/>
                <w:szCs w:val="22"/>
                <w:lang w:val="lv-LV"/>
              </w:rPr>
            </w:pPr>
          </w:p>
        </w:tc>
      </w:tr>
      <w:tr w:rsidR="00A53907" w:rsidRPr="00503987" w14:paraId="2EBDD690" w14:textId="77777777" w:rsidTr="00A53907">
        <w:tc>
          <w:tcPr>
            <w:tcW w:w="1149" w:type="dxa"/>
            <w:tcBorders>
              <w:top w:val="single" w:sz="4" w:space="0" w:color="auto"/>
              <w:left w:val="single" w:sz="4" w:space="0" w:color="auto"/>
              <w:bottom w:val="nil"/>
              <w:right w:val="single" w:sz="4" w:space="0" w:color="auto"/>
            </w:tcBorders>
            <w:hideMark/>
          </w:tcPr>
          <w:p w14:paraId="2567021C"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TERT</w:t>
            </w:r>
          </w:p>
        </w:tc>
        <w:tc>
          <w:tcPr>
            <w:tcW w:w="1256" w:type="dxa"/>
            <w:tcBorders>
              <w:top w:val="single" w:sz="4" w:space="0" w:color="auto"/>
              <w:left w:val="single" w:sz="4" w:space="0" w:color="auto"/>
              <w:bottom w:val="single" w:sz="4" w:space="0" w:color="auto"/>
              <w:right w:val="single" w:sz="4" w:space="0" w:color="auto"/>
            </w:tcBorders>
            <w:hideMark/>
          </w:tcPr>
          <w:p w14:paraId="7BC8A471"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559-584</w:t>
            </w:r>
          </w:p>
        </w:tc>
        <w:tc>
          <w:tcPr>
            <w:tcW w:w="5629" w:type="dxa"/>
            <w:tcBorders>
              <w:top w:val="single" w:sz="4" w:space="0" w:color="auto"/>
              <w:left w:val="single" w:sz="4" w:space="0" w:color="auto"/>
              <w:bottom w:val="single" w:sz="4" w:space="0" w:color="auto"/>
              <w:right w:val="single" w:sz="4" w:space="0" w:color="auto"/>
            </w:tcBorders>
            <w:hideMark/>
          </w:tcPr>
          <w:p w14:paraId="5B596CB3" w14:textId="77777777" w:rsidR="00A53907" w:rsidRPr="00503987" w:rsidRDefault="00A53907">
            <w:pPr>
              <w:spacing w:line="240" w:lineRule="auto"/>
              <w:ind w:right="-370"/>
              <w:contextualSpacing/>
              <w:rPr>
                <w:rFonts w:ascii="Palatino Linotype" w:hAnsi="Palatino Linotype"/>
                <w:color w:val="auto"/>
                <w:sz w:val="22"/>
                <w:szCs w:val="22"/>
                <w:lang w:val="lv-LV"/>
              </w:rPr>
            </w:pPr>
            <w:r w:rsidRPr="00503987">
              <w:rPr>
                <w:rFonts w:ascii="Palatino Linotype" w:hAnsi="Palatino Linotype" w:cs="Courier New"/>
                <w:color w:val="auto"/>
                <w:sz w:val="22"/>
                <w:szCs w:val="22"/>
                <w:lang w:val="en" w:eastAsia="sv-SE"/>
              </w:rPr>
              <w:t>QKNRLFFYRKSVWSKLQSIGIRQQL</w:t>
            </w:r>
          </w:p>
        </w:tc>
        <w:tc>
          <w:tcPr>
            <w:tcW w:w="1506" w:type="dxa"/>
            <w:tcBorders>
              <w:top w:val="single" w:sz="4" w:space="0" w:color="auto"/>
              <w:left w:val="single" w:sz="4" w:space="0" w:color="auto"/>
              <w:bottom w:val="nil"/>
              <w:right w:val="single" w:sz="4" w:space="0" w:color="auto"/>
            </w:tcBorders>
            <w:hideMark/>
          </w:tcPr>
          <w:p w14:paraId="10ABED5E"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TERT357</w:t>
            </w:r>
          </w:p>
        </w:tc>
      </w:tr>
      <w:tr w:rsidR="00A53907" w:rsidRPr="00503987" w14:paraId="36042F32" w14:textId="77777777" w:rsidTr="00A53907">
        <w:tc>
          <w:tcPr>
            <w:tcW w:w="1149" w:type="dxa"/>
            <w:tcBorders>
              <w:top w:val="nil"/>
              <w:left w:val="single" w:sz="4" w:space="0" w:color="auto"/>
              <w:bottom w:val="nil"/>
              <w:right w:val="single" w:sz="4" w:space="0" w:color="auto"/>
            </w:tcBorders>
          </w:tcPr>
          <w:p w14:paraId="43DD1A9E" w14:textId="77777777" w:rsidR="00A53907" w:rsidRPr="00503987" w:rsidRDefault="00A53907">
            <w:pPr>
              <w:spacing w:line="240" w:lineRule="auto"/>
              <w:ind w:right="-370"/>
              <w:contextualSpacing/>
              <w:rPr>
                <w:rFonts w:ascii="Palatino Linotype" w:hAnsi="Palatino Linotype"/>
                <w:sz w:val="22"/>
                <w:szCs w:val="22"/>
                <w:lang w:val="lv-LV"/>
              </w:rPr>
            </w:pPr>
          </w:p>
        </w:tc>
        <w:tc>
          <w:tcPr>
            <w:tcW w:w="1256" w:type="dxa"/>
            <w:tcBorders>
              <w:top w:val="single" w:sz="4" w:space="0" w:color="auto"/>
              <w:left w:val="single" w:sz="4" w:space="0" w:color="auto"/>
              <w:bottom w:val="single" w:sz="4" w:space="0" w:color="auto"/>
              <w:right w:val="single" w:sz="4" w:space="0" w:color="auto"/>
            </w:tcBorders>
            <w:hideMark/>
          </w:tcPr>
          <w:p w14:paraId="1453041B"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791-815</w:t>
            </w:r>
          </w:p>
        </w:tc>
        <w:tc>
          <w:tcPr>
            <w:tcW w:w="5629" w:type="dxa"/>
            <w:tcBorders>
              <w:top w:val="single" w:sz="4" w:space="0" w:color="auto"/>
              <w:left w:val="single" w:sz="4" w:space="0" w:color="auto"/>
              <w:bottom w:val="single" w:sz="4" w:space="0" w:color="auto"/>
              <w:right w:val="single" w:sz="4" w:space="0" w:color="auto"/>
            </w:tcBorders>
            <w:hideMark/>
          </w:tcPr>
          <w:p w14:paraId="4FD13814" w14:textId="77777777" w:rsidR="00A53907" w:rsidRPr="00503987" w:rsidRDefault="00A53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370"/>
              <w:rPr>
                <w:rFonts w:ascii="Palatino Linotype" w:hAnsi="Palatino Linotype" w:cs="Courier New"/>
                <w:color w:val="auto"/>
                <w:sz w:val="22"/>
                <w:szCs w:val="22"/>
                <w:lang w:val="en" w:eastAsia="sv-SE"/>
              </w:rPr>
            </w:pPr>
            <w:r w:rsidRPr="00503987">
              <w:rPr>
                <w:rFonts w:ascii="Palatino Linotype" w:hAnsi="Palatino Linotype" w:cs="Courier New"/>
                <w:color w:val="auto"/>
                <w:sz w:val="22"/>
                <w:szCs w:val="22"/>
                <w:lang w:val="en" w:eastAsia="sv-SE"/>
              </w:rPr>
              <w:t>SLLHFFLRFVRHSVVKIDGRFYVQ</w:t>
            </w:r>
          </w:p>
        </w:tc>
        <w:tc>
          <w:tcPr>
            <w:tcW w:w="1506" w:type="dxa"/>
            <w:tcBorders>
              <w:top w:val="nil"/>
              <w:left w:val="single" w:sz="4" w:space="0" w:color="auto"/>
              <w:bottom w:val="nil"/>
              <w:right w:val="single" w:sz="4" w:space="0" w:color="auto"/>
            </w:tcBorders>
            <w:hideMark/>
          </w:tcPr>
          <w:p w14:paraId="286140EB"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(pool)</w:t>
            </w:r>
          </w:p>
        </w:tc>
      </w:tr>
      <w:tr w:rsidR="00A53907" w:rsidRPr="00503987" w14:paraId="0E58247A" w14:textId="77777777" w:rsidTr="00A53907">
        <w:tc>
          <w:tcPr>
            <w:tcW w:w="1149" w:type="dxa"/>
            <w:tcBorders>
              <w:top w:val="nil"/>
              <w:left w:val="single" w:sz="4" w:space="0" w:color="auto"/>
              <w:bottom w:val="nil"/>
              <w:right w:val="single" w:sz="4" w:space="0" w:color="auto"/>
            </w:tcBorders>
          </w:tcPr>
          <w:p w14:paraId="59935100" w14:textId="77777777" w:rsidR="00A53907" w:rsidRPr="00503987" w:rsidRDefault="00A53907">
            <w:pPr>
              <w:spacing w:line="240" w:lineRule="auto"/>
              <w:ind w:right="-370"/>
              <w:contextualSpacing/>
              <w:rPr>
                <w:rFonts w:ascii="Palatino Linotype" w:hAnsi="Palatino Linotype"/>
                <w:sz w:val="22"/>
                <w:szCs w:val="22"/>
                <w:lang w:val="lv-LV"/>
              </w:rPr>
            </w:pPr>
          </w:p>
        </w:tc>
        <w:tc>
          <w:tcPr>
            <w:tcW w:w="1256" w:type="dxa"/>
            <w:tcBorders>
              <w:top w:val="single" w:sz="4" w:space="0" w:color="auto"/>
              <w:left w:val="single" w:sz="4" w:space="0" w:color="auto"/>
              <w:bottom w:val="single" w:sz="4" w:space="0" w:color="auto"/>
              <w:right w:val="single" w:sz="4" w:space="0" w:color="auto"/>
            </w:tcBorders>
            <w:hideMark/>
          </w:tcPr>
          <w:p w14:paraId="039763EA"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888-917</w:t>
            </w:r>
          </w:p>
        </w:tc>
        <w:tc>
          <w:tcPr>
            <w:tcW w:w="5629" w:type="dxa"/>
            <w:tcBorders>
              <w:top w:val="single" w:sz="4" w:space="0" w:color="auto"/>
              <w:left w:val="single" w:sz="4" w:space="0" w:color="auto"/>
              <w:bottom w:val="single" w:sz="4" w:space="0" w:color="auto"/>
              <w:right w:val="single" w:sz="4" w:space="0" w:color="auto"/>
            </w:tcBorders>
            <w:hideMark/>
          </w:tcPr>
          <w:p w14:paraId="61E0C599" w14:textId="77777777" w:rsidR="00A53907" w:rsidRPr="00503987" w:rsidRDefault="00A53907">
            <w:pPr>
              <w:spacing w:line="240" w:lineRule="auto"/>
              <w:ind w:right="-370"/>
              <w:contextualSpacing/>
              <w:rPr>
                <w:rFonts w:ascii="Palatino Linotype" w:hAnsi="Palatino Linotype"/>
                <w:color w:val="auto"/>
                <w:sz w:val="22"/>
                <w:szCs w:val="22"/>
                <w:lang w:val="lv-LV"/>
              </w:rPr>
            </w:pPr>
            <w:r w:rsidRPr="00503987">
              <w:rPr>
                <w:rFonts w:ascii="Palatino Linotype" w:hAnsi="Palatino Linotype" w:cs="Courier New"/>
                <w:color w:val="auto"/>
                <w:sz w:val="22"/>
                <w:szCs w:val="22"/>
                <w:lang w:val="en" w:eastAsia="sv-SE"/>
              </w:rPr>
              <w:t>KTVVNFPVETGALGGAAPHQLPAHCLFPW</w:t>
            </w:r>
          </w:p>
        </w:tc>
        <w:tc>
          <w:tcPr>
            <w:tcW w:w="1506" w:type="dxa"/>
            <w:tcBorders>
              <w:top w:val="nil"/>
              <w:left w:val="single" w:sz="4" w:space="0" w:color="auto"/>
              <w:bottom w:val="single" w:sz="4" w:space="0" w:color="auto"/>
              <w:right w:val="single" w:sz="4" w:space="0" w:color="auto"/>
            </w:tcBorders>
          </w:tcPr>
          <w:p w14:paraId="07096443" w14:textId="77777777" w:rsidR="00A53907" w:rsidRPr="00503987" w:rsidRDefault="00A53907">
            <w:pPr>
              <w:spacing w:line="240" w:lineRule="auto"/>
              <w:ind w:right="-370"/>
              <w:contextualSpacing/>
              <w:rPr>
                <w:rFonts w:ascii="Palatino Linotype" w:hAnsi="Palatino Linotype"/>
                <w:sz w:val="22"/>
                <w:szCs w:val="22"/>
                <w:lang w:val="lv-LV"/>
              </w:rPr>
            </w:pPr>
          </w:p>
        </w:tc>
      </w:tr>
      <w:tr w:rsidR="00A53907" w:rsidRPr="00503987" w14:paraId="6A7F0332" w14:textId="77777777" w:rsidTr="00A53907">
        <w:tc>
          <w:tcPr>
            <w:tcW w:w="1149" w:type="dxa"/>
            <w:tcBorders>
              <w:top w:val="nil"/>
              <w:left w:val="single" w:sz="4" w:space="0" w:color="auto"/>
              <w:bottom w:val="nil"/>
              <w:right w:val="single" w:sz="4" w:space="0" w:color="auto"/>
            </w:tcBorders>
          </w:tcPr>
          <w:p w14:paraId="667C1065" w14:textId="77777777" w:rsidR="00A53907" w:rsidRPr="00503987" w:rsidRDefault="00A53907">
            <w:pPr>
              <w:spacing w:line="240" w:lineRule="auto"/>
              <w:ind w:right="-370"/>
              <w:contextualSpacing/>
              <w:rPr>
                <w:rFonts w:ascii="Palatino Linotype" w:hAnsi="Palatino Linotype"/>
                <w:sz w:val="22"/>
                <w:szCs w:val="22"/>
                <w:lang w:val="lv-LV"/>
              </w:rPr>
            </w:pPr>
          </w:p>
        </w:tc>
        <w:tc>
          <w:tcPr>
            <w:tcW w:w="1256" w:type="dxa"/>
            <w:tcBorders>
              <w:top w:val="single" w:sz="4" w:space="0" w:color="auto"/>
              <w:left w:val="single" w:sz="4" w:space="0" w:color="auto"/>
              <w:bottom w:val="single" w:sz="4" w:space="0" w:color="auto"/>
              <w:right w:val="single" w:sz="4" w:space="0" w:color="auto"/>
            </w:tcBorders>
            <w:hideMark/>
          </w:tcPr>
          <w:p w14:paraId="408DD5BF"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845-865</w:t>
            </w:r>
          </w:p>
        </w:tc>
        <w:tc>
          <w:tcPr>
            <w:tcW w:w="5629" w:type="dxa"/>
            <w:tcBorders>
              <w:top w:val="single" w:sz="4" w:space="0" w:color="auto"/>
              <w:left w:val="single" w:sz="4" w:space="0" w:color="auto"/>
              <w:bottom w:val="single" w:sz="4" w:space="0" w:color="auto"/>
              <w:right w:val="single" w:sz="4" w:space="0" w:color="auto"/>
            </w:tcBorders>
            <w:hideMark/>
          </w:tcPr>
          <w:p w14:paraId="1C4DDF2C" w14:textId="77777777" w:rsidR="00A53907" w:rsidRPr="00503987" w:rsidRDefault="00A53907">
            <w:pPr>
              <w:spacing w:line="240" w:lineRule="auto"/>
              <w:ind w:right="-370"/>
              <w:contextualSpacing/>
              <w:rPr>
                <w:rFonts w:ascii="Palatino Linotype" w:hAnsi="Palatino Linotype"/>
                <w:color w:val="auto"/>
                <w:sz w:val="22"/>
                <w:szCs w:val="22"/>
                <w:lang w:val="lv-LV"/>
              </w:rPr>
            </w:pPr>
            <w:r w:rsidRPr="00503987">
              <w:rPr>
                <w:rFonts w:ascii="Palatino Linotype" w:hAnsi="Palatino Linotype" w:cs="Courier New"/>
                <w:color w:val="auto"/>
                <w:sz w:val="22"/>
                <w:szCs w:val="22"/>
                <w:lang w:val="en" w:eastAsia="sv-SE"/>
              </w:rPr>
              <w:t>QQDGLLLRFVDDFLLVTPHL</w:t>
            </w:r>
          </w:p>
        </w:tc>
        <w:tc>
          <w:tcPr>
            <w:tcW w:w="1506" w:type="dxa"/>
            <w:tcBorders>
              <w:top w:val="single" w:sz="4" w:space="0" w:color="auto"/>
              <w:left w:val="single" w:sz="4" w:space="0" w:color="auto"/>
              <w:bottom w:val="single" w:sz="4" w:space="0" w:color="auto"/>
              <w:right w:val="single" w:sz="4" w:space="0" w:color="auto"/>
            </w:tcBorders>
            <w:hideMark/>
          </w:tcPr>
          <w:p w14:paraId="72776C34"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TERT6</w:t>
            </w:r>
          </w:p>
        </w:tc>
      </w:tr>
      <w:tr w:rsidR="00A53907" w:rsidRPr="00503987" w14:paraId="7A566674" w14:textId="77777777" w:rsidTr="00A53907">
        <w:tc>
          <w:tcPr>
            <w:tcW w:w="1149" w:type="dxa"/>
            <w:tcBorders>
              <w:top w:val="nil"/>
              <w:left w:val="single" w:sz="4" w:space="0" w:color="auto"/>
              <w:bottom w:val="single" w:sz="4" w:space="0" w:color="auto"/>
              <w:right w:val="single" w:sz="4" w:space="0" w:color="auto"/>
            </w:tcBorders>
          </w:tcPr>
          <w:p w14:paraId="25AA7C31" w14:textId="77777777" w:rsidR="00A53907" w:rsidRPr="00503987" w:rsidRDefault="00A53907">
            <w:pPr>
              <w:spacing w:line="240" w:lineRule="auto"/>
              <w:ind w:right="-370"/>
              <w:contextualSpacing/>
              <w:rPr>
                <w:rFonts w:ascii="Palatino Linotype" w:hAnsi="Palatino Linotype"/>
                <w:sz w:val="22"/>
                <w:szCs w:val="22"/>
                <w:lang w:val="lv-LV"/>
              </w:rPr>
            </w:pPr>
          </w:p>
        </w:tc>
        <w:tc>
          <w:tcPr>
            <w:tcW w:w="1256" w:type="dxa"/>
            <w:tcBorders>
              <w:top w:val="single" w:sz="4" w:space="0" w:color="auto"/>
              <w:left w:val="single" w:sz="4" w:space="0" w:color="auto"/>
              <w:bottom w:val="single" w:sz="4" w:space="0" w:color="auto"/>
              <w:right w:val="single" w:sz="4" w:space="0" w:color="auto"/>
            </w:tcBorders>
            <w:hideMark/>
          </w:tcPr>
          <w:p w14:paraId="186B3447"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901-929</w:t>
            </w:r>
          </w:p>
        </w:tc>
        <w:tc>
          <w:tcPr>
            <w:tcW w:w="5629" w:type="dxa"/>
            <w:tcBorders>
              <w:top w:val="single" w:sz="4" w:space="0" w:color="auto"/>
              <w:left w:val="single" w:sz="4" w:space="0" w:color="auto"/>
              <w:bottom w:val="single" w:sz="4" w:space="0" w:color="auto"/>
              <w:right w:val="single" w:sz="4" w:space="0" w:color="auto"/>
            </w:tcBorders>
            <w:hideMark/>
          </w:tcPr>
          <w:p w14:paraId="63C13E6A" w14:textId="77777777" w:rsidR="00A53907" w:rsidRPr="00503987" w:rsidRDefault="00A53907">
            <w:pPr>
              <w:spacing w:line="240" w:lineRule="auto"/>
              <w:ind w:right="-370"/>
              <w:contextualSpacing/>
              <w:rPr>
                <w:rFonts w:ascii="Palatino Linotype" w:hAnsi="Palatino Linotype"/>
                <w:color w:val="auto"/>
                <w:sz w:val="22"/>
                <w:szCs w:val="22"/>
                <w:lang w:val="lv-LV"/>
              </w:rPr>
            </w:pPr>
            <w:r w:rsidRPr="00503987">
              <w:rPr>
                <w:rFonts w:ascii="Palatino Linotype" w:hAnsi="Palatino Linotype" w:cs="Courier New"/>
                <w:color w:val="auto"/>
                <w:sz w:val="22"/>
                <w:szCs w:val="22"/>
                <w:lang w:val="en" w:eastAsia="sv-SE"/>
              </w:rPr>
              <w:t>LGGAAPHQLPAHCLFPWCGLLLDTRTLE</w:t>
            </w:r>
          </w:p>
        </w:tc>
        <w:tc>
          <w:tcPr>
            <w:tcW w:w="1506" w:type="dxa"/>
            <w:tcBorders>
              <w:top w:val="single" w:sz="4" w:space="0" w:color="auto"/>
              <w:left w:val="single" w:sz="4" w:space="0" w:color="auto"/>
              <w:bottom w:val="single" w:sz="4" w:space="0" w:color="auto"/>
              <w:right w:val="single" w:sz="4" w:space="0" w:color="auto"/>
            </w:tcBorders>
            <w:hideMark/>
          </w:tcPr>
          <w:p w14:paraId="0784524F"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TERT8</w:t>
            </w:r>
          </w:p>
        </w:tc>
      </w:tr>
      <w:tr w:rsidR="00A53907" w:rsidRPr="00503987" w14:paraId="30BF543E" w14:textId="77777777" w:rsidTr="00A53907">
        <w:tc>
          <w:tcPr>
            <w:tcW w:w="1149" w:type="dxa"/>
            <w:tcBorders>
              <w:top w:val="single" w:sz="4" w:space="0" w:color="auto"/>
              <w:left w:val="single" w:sz="4" w:space="0" w:color="auto"/>
              <w:bottom w:val="single" w:sz="4" w:space="0" w:color="auto"/>
              <w:right w:val="single" w:sz="4" w:space="0" w:color="auto"/>
            </w:tcBorders>
            <w:hideMark/>
          </w:tcPr>
          <w:p w14:paraId="5FA57476"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Firefly luciferase</w:t>
            </w:r>
          </w:p>
        </w:tc>
        <w:tc>
          <w:tcPr>
            <w:tcW w:w="1256" w:type="dxa"/>
            <w:tcBorders>
              <w:top w:val="single" w:sz="4" w:space="0" w:color="auto"/>
              <w:left w:val="single" w:sz="4" w:space="0" w:color="auto"/>
              <w:bottom w:val="single" w:sz="4" w:space="0" w:color="auto"/>
              <w:right w:val="single" w:sz="4" w:space="0" w:color="auto"/>
            </w:tcBorders>
            <w:hideMark/>
          </w:tcPr>
          <w:p w14:paraId="6971CAAD" w14:textId="77777777" w:rsidR="00A53907" w:rsidRPr="00503987" w:rsidRDefault="00A53907">
            <w:pPr>
              <w:spacing w:line="240" w:lineRule="auto"/>
              <w:ind w:left="-267" w:right="-370"/>
              <w:contextualSpacing/>
              <w:rPr>
                <w:rFonts w:ascii="Palatino Linotype" w:hAnsi="Palatino Linotype"/>
                <w:sz w:val="22"/>
                <w:szCs w:val="22"/>
                <w:lang w:val="lv-LV"/>
              </w:rPr>
            </w:pPr>
            <w:r w:rsidRPr="00503987">
              <w:rPr>
                <w:rFonts w:ascii="Palatino Linotype" w:hAnsi="Palatino Linotype"/>
                <w:sz w:val="22"/>
                <w:szCs w:val="22"/>
                <w:lang w:val="lv-LV"/>
              </w:rPr>
              <w:t>1 160-168</w:t>
            </w:r>
          </w:p>
        </w:tc>
        <w:tc>
          <w:tcPr>
            <w:tcW w:w="5629" w:type="dxa"/>
            <w:tcBorders>
              <w:top w:val="single" w:sz="4" w:space="0" w:color="auto"/>
              <w:left w:val="single" w:sz="4" w:space="0" w:color="auto"/>
              <w:bottom w:val="single" w:sz="4" w:space="0" w:color="auto"/>
              <w:right w:val="single" w:sz="4" w:space="0" w:color="auto"/>
            </w:tcBorders>
            <w:hideMark/>
          </w:tcPr>
          <w:p w14:paraId="4D7939B2"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sz w:val="22"/>
                <w:szCs w:val="22"/>
                <w:shd w:val="clear" w:color="auto" w:fill="FFFFFF"/>
                <w:lang w:val="lv-LV"/>
              </w:rPr>
              <w:t>GFQSMYTFV</w:t>
            </w:r>
          </w:p>
        </w:tc>
        <w:tc>
          <w:tcPr>
            <w:tcW w:w="1506" w:type="dxa"/>
            <w:tcBorders>
              <w:top w:val="single" w:sz="4" w:space="0" w:color="auto"/>
              <w:left w:val="single" w:sz="4" w:space="0" w:color="auto"/>
              <w:bottom w:val="single" w:sz="4" w:space="0" w:color="auto"/>
              <w:right w:val="single" w:sz="4" w:space="0" w:color="auto"/>
            </w:tcBorders>
            <w:hideMark/>
          </w:tcPr>
          <w:p w14:paraId="3EA73C41" w14:textId="77777777" w:rsidR="00A53907" w:rsidRPr="00503987" w:rsidRDefault="00A53907">
            <w:pPr>
              <w:spacing w:line="240" w:lineRule="auto"/>
              <w:ind w:right="-370"/>
              <w:contextualSpacing/>
              <w:rPr>
                <w:rFonts w:ascii="Palatino Linotype" w:hAnsi="Palatino Linotype"/>
                <w:sz w:val="22"/>
                <w:szCs w:val="22"/>
                <w:lang w:val="lv-LV"/>
              </w:rPr>
            </w:pPr>
            <w:r w:rsidRPr="00503987">
              <w:rPr>
                <w:rFonts w:ascii="Palatino Linotype" w:hAnsi="Palatino Linotype"/>
                <w:sz w:val="22"/>
                <w:szCs w:val="22"/>
                <w:lang w:val="lv-LV"/>
              </w:rPr>
              <w:t>LucP</w:t>
            </w:r>
          </w:p>
        </w:tc>
      </w:tr>
    </w:tbl>
    <w:p w14:paraId="5591479E" w14:textId="41754FEA" w:rsidR="00096FFE" w:rsidRPr="00503987" w:rsidRDefault="00096FFE">
      <w:pPr>
        <w:rPr>
          <w:rFonts w:ascii="Palatino Linotype" w:hAnsi="Palatino Linotype"/>
          <w:sz w:val="22"/>
          <w:szCs w:val="22"/>
        </w:rPr>
      </w:pPr>
    </w:p>
    <w:p w14:paraId="4C87A3D7" w14:textId="013E73DE" w:rsidR="00096FFE" w:rsidRPr="00503987" w:rsidRDefault="00096FFE">
      <w:pPr>
        <w:rPr>
          <w:rFonts w:ascii="Palatino Linotype" w:hAnsi="Palatino Linotype"/>
          <w:sz w:val="22"/>
          <w:szCs w:val="22"/>
        </w:rPr>
      </w:pPr>
    </w:p>
    <w:p w14:paraId="53EFBA1A" w14:textId="2EC368F7" w:rsidR="00E93596" w:rsidRPr="00503987" w:rsidRDefault="00E93596">
      <w:pPr>
        <w:rPr>
          <w:rFonts w:ascii="Palatino Linotype" w:hAnsi="Palatino Linotype"/>
          <w:sz w:val="22"/>
          <w:szCs w:val="22"/>
        </w:rPr>
      </w:pPr>
    </w:p>
    <w:p w14:paraId="199E91CB" w14:textId="734BC5DA" w:rsidR="00E93596" w:rsidRPr="00503987" w:rsidRDefault="00E93596">
      <w:pPr>
        <w:rPr>
          <w:rFonts w:ascii="Palatino Linotype" w:hAnsi="Palatino Linotype"/>
          <w:sz w:val="22"/>
          <w:szCs w:val="22"/>
        </w:rPr>
      </w:pPr>
    </w:p>
    <w:p w14:paraId="3CF2235F" w14:textId="3043D1FF" w:rsidR="00E93596" w:rsidRPr="00503987" w:rsidRDefault="00E93596">
      <w:pPr>
        <w:rPr>
          <w:rFonts w:ascii="Palatino Linotype" w:hAnsi="Palatino Linotype"/>
          <w:sz w:val="22"/>
          <w:szCs w:val="22"/>
        </w:rPr>
      </w:pPr>
    </w:p>
    <w:p w14:paraId="34DBFF5A" w14:textId="76DFDFC2" w:rsidR="00E93596" w:rsidRPr="00503987" w:rsidRDefault="00E93596">
      <w:pPr>
        <w:rPr>
          <w:rFonts w:ascii="Palatino Linotype" w:hAnsi="Palatino Linotype"/>
          <w:sz w:val="22"/>
          <w:szCs w:val="22"/>
        </w:rPr>
      </w:pPr>
    </w:p>
    <w:p w14:paraId="0597FAEF" w14:textId="32825434" w:rsidR="00E93596" w:rsidRPr="00503987" w:rsidRDefault="00E93596">
      <w:pPr>
        <w:rPr>
          <w:rFonts w:ascii="Palatino Linotype" w:hAnsi="Palatino Linotype"/>
          <w:sz w:val="22"/>
          <w:szCs w:val="22"/>
        </w:rPr>
      </w:pPr>
    </w:p>
    <w:p w14:paraId="4CE51D44" w14:textId="0CA09365" w:rsidR="00E93596" w:rsidRPr="00503987" w:rsidRDefault="00E93596">
      <w:pPr>
        <w:rPr>
          <w:rFonts w:ascii="Palatino Linotype" w:hAnsi="Palatino Linotype"/>
          <w:sz w:val="22"/>
          <w:szCs w:val="22"/>
        </w:rPr>
      </w:pPr>
    </w:p>
    <w:p w14:paraId="07434D6E" w14:textId="3BFE303B" w:rsidR="00E93596" w:rsidRPr="00503987" w:rsidRDefault="00E93596">
      <w:pPr>
        <w:rPr>
          <w:rFonts w:ascii="Palatino Linotype" w:hAnsi="Palatino Linotype"/>
          <w:sz w:val="22"/>
          <w:szCs w:val="22"/>
        </w:rPr>
      </w:pPr>
    </w:p>
    <w:p w14:paraId="218D14E9" w14:textId="3C680171" w:rsidR="00E93596" w:rsidRPr="00503987" w:rsidRDefault="00E93596">
      <w:pPr>
        <w:rPr>
          <w:rFonts w:ascii="Palatino Linotype" w:hAnsi="Palatino Linotype"/>
          <w:sz w:val="22"/>
          <w:szCs w:val="22"/>
        </w:rPr>
      </w:pPr>
    </w:p>
    <w:p w14:paraId="7D0C1ADF" w14:textId="546FE083" w:rsidR="00E93596" w:rsidRPr="00503987" w:rsidRDefault="00E93596">
      <w:pPr>
        <w:rPr>
          <w:rFonts w:ascii="Palatino Linotype" w:hAnsi="Palatino Linotype"/>
          <w:sz w:val="22"/>
          <w:szCs w:val="22"/>
        </w:rPr>
      </w:pPr>
    </w:p>
    <w:p w14:paraId="6304D309" w14:textId="4B20EB1E" w:rsidR="00E93596" w:rsidRPr="00503987" w:rsidRDefault="00E93596">
      <w:pPr>
        <w:rPr>
          <w:rFonts w:ascii="Palatino Linotype" w:hAnsi="Palatino Linotype"/>
          <w:sz w:val="22"/>
          <w:szCs w:val="22"/>
        </w:rPr>
      </w:pPr>
    </w:p>
    <w:p w14:paraId="48E8B87D" w14:textId="22FA5E0A" w:rsidR="00E93596" w:rsidRPr="00503987" w:rsidRDefault="00E93596">
      <w:pPr>
        <w:rPr>
          <w:rFonts w:ascii="Palatino Linotype" w:hAnsi="Palatino Linotype"/>
          <w:sz w:val="22"/>
          <w:szCs w:val="22"/>
        </w:rPr>
      </w:pPr>
    </w:p>
    <w:p w14:paraId="79F67C2C" w14:textId="00069C53" w:rsidR="00E93596" w:rsidRPr="00503987" w:rsidRDefault="00E93596">
      <w:pPr>
        <w:rPr>
          <w:rFonts w:ascii="Palatino Linotype" w:hAnsi="Palatino Linotype"/>
          <w:sz w:val="22"/>
          <w:szCs w:val="22"/>
        </w:rPr>
      </w:pPr>
    </w:p>
    <w:p w14:paraId="18A7C4D7" w14:textId="773737C8" w:rsidR="00E93596" w:rsidRPr="00503987" w:rsidRDefault="00E93596">
      <w:pPr>
        <w:rPr>
          <w:rFonts w:ascii="Palatino Linotype" w:hAnsi="Palatino Linotype"/>
          <w:sz w:val="22"/>
          <w:szCs w:val="22"/>
        </w:rPr>
      </w:pPr>
    </w:p>
    <w:p w14:paraId="1C63ECB0" w14:textId="407BD51C" w:rsidR="00E93596" w:rsidRPr="00503987" w:rsidRDefault="00E93596">
      <w:pPr>
        <w:rPr>
          <w:rFonts w:ascii="Palatino Linotype" w:hAnsi="Palatino Linotype"/>
          <w:sz w:val="22"/>
          <w:szCs w:val="22"/>
        </w:rPr>
      </w:pPr>
    </w:p>
    <w:p w14:paraId="69AB5D59" w14:textId="6E2918CA" w:rsidR="00E93596" w:rsidRPr="00503987" w:rsidRDefault="00E93596">
      <w:pPr>
        <w:rPr>
          <w:rFonts w:ascii="Palatino Linotype" w:hAnsi="Palatino Linotype"/>
          <w:sz w:val="22"/>
          <w:szCs w:val="22"/>
        </w:rPr>
      </w:pPr>
    </w:p>
    <w:p w14:paraId="39A8E815" w14:textId="1FDC3A48" w:rsidR="00E93596" w:rsidRPr="00503987" w:rsidRDefault="00E93596">
      <w:pPr>
        <w:rPr>
          <w:rFonts w:ascii="Palatino Linotype" w:hAnsi="Palatino Linotype"/>
          <w:sz w:val="22"/>
          <w:szCs w:val="22"/>
        </w:rPr>
      </w:pPr>
    </w:p>
    <w:p w14:paraId="5EB4AF07" w14:textId="54AB7556" w:rsidR="00E93596" w:rsidRPr="00503987" w:rsidRDefault="00E93596">
      <w:pPr>
        <w:rPr>
          <w:rFonts w:ascii="Palatino Linotype" w:hAnsi="Palatino Linotype"/>
          <w:sz w:val="22"/>
          <w:szCs w:val="22"/>
        </w:rPr>
      </w:pPr>
    </w:p>
    <w:p w14:paraId="26E5E2FF" w14:textId="1862A864" w:rsidR="00C55848" w:rsidRPr="00503987" w:rsidRDefault="0006042B" w:rsidP="00C55848">
      <w:pPr>
        <w:spacing w:before="100" w:beforeAutospacing="1" w:after="100" w:afterAutospacing="1"/>
        <w:ind w:right="-370"/>
        <w:rPr>
          <w:rFonts w:ascii="Palatino Linotype" w:hAnsi="Palatino Linotype"/>
          <w:spacing w:val="2"/>
          <w:sz w:val="22"/>
          <w:szCs w:val="22"/>
          <w:lang w:eastAsia="en-US"/>
        </w:rPr>
      </w:pPr>
      <w:bookmarkStart w:id="8" w:name="_Hlk65923701"/>
      <w:r w:rsidRPr="00503987">
        <w:rPr>
          <w:rFonts w:ascii="Palatino Linotype" w:hAnsi="Palatino Linotype"/>
          <w:b/>
          <w:bCs/>
          <w:sz w:val="22"/>
          <w:szCs w:val="22"/>
        </w:rPr>
        <w:lastRenderedPageBreak/>
        <w:t>Supplementary</w:t>
      </w:r>
      <w:r w:rsidR="00C55848" w:rsidRPr="00503987">
        <w:rPr>
          <w:rFonts w:ascii="Palatino Linotype" w:hAnsi="Palatino Linotype"/>
          <w:b/>
          <w:bCs/>
          <w:spacing w:val="2"/>
          <w:sz w:val="22"/>
          <w:szCs w:val="22"/>
          <w:lang w:eastAsia="en-US"/>
        </w:rPr>
        <w:t xml:space="preserve"> Table S2</w:t>
      </w:r>
      <w:r w:rsidR="00C55848" w:rsidRPr="00503987">
        <w:rPr>
          <w:rFonts w:ascii="Palatino Linotype" w:hAnsi="Palatino Linotype"/>
          <w:spacing w:val="2"/>
          <w:sz w:val="22"/>
          <w:szCs w:val="22"/>
          <w:lang w:eastAsia="en-US"/>
        </w:rPr>
        <w:t>. Statistical comparison of populations CD4+ and CD8+ cells responding to stimulation with HCV core peptide pool (</w:t>
      </w:r>
      <w:r w:rsidR="00185F17">
        <w:rPr>
          <w:rFonts w:ascii="Palatino Linotype" w:hAnsi="Palatino Linotype"/>
          <w:spacing w:val="2"/>
          <w:sz w:val="22"/>
          <w:szCs w:val="22"/>
          <w:lang w:eastAsia="en-US"/>
        </w:rPr>
        <w:t xml:space="preserve">Supplementary </w:t>
      </w:r>
      <w:r w:rsidR="00C55848" w:rsidRPr="00503987">
        <w:rPr>
          <w:rFonts w:ascii="Palatino Linotype" w:hAnsi="Palatino Linotype"/>
          <w:spacing w:val="2"/>
          <w:sz w:val="22"/>
          <w:szCs w:val="22"/>
          <w:lang w:eastAsia="en-US"/>
        </w:rPr>
        <w:t xml:space="preserve">Table S1) in mice DNA immunized with mixture of </w:t>
      </w:r>
      <w:r w:rsidR="00EF70DD">
        <w:rPr>
          <w:rFonts w:ascii="Palatino Linotype" w:hAnsi="Palatino Linotype"/>
          <w:spacing w:val="2"/>
          <w:sz w:val="22"/>
          <w:szCs w:val="22"/>
          <w:lang w:eastAsia="en-US"/>
        </w:rPr>
        <w:t>Core152</w:t>
      </w:r>
      <w:r w:rsidR="00C55848" w:rsidRPr="00503987">
        <w:rPr>
          <w:rFonts w:ascii="Palatino Linotype" w:hAnsi="Palatino Linotype"/>
          <w:spacing w:val="2"/>
          <w:sz w:val="22"/>
          <w:szCs w:val="22"/>
          <w:lang w:eastAsia="en-US"/>
        </w:rPr>
        <w:t xml:space="preserve">opt and TERT (MIX) comparing to vector pVax1 (Mann-Whitney U test w/ continuity correction). </w:t>
      </w:r>
    </w:p>
    <w:bookmarkEnd w:id="8"/>
    <w:p w14:paraId="5C420F0D" w14:textId="22CDA216" w:rsidR="00C55848" w:rsidRPr="00503987" w:rsidRDefault="00C55848" w:rsidP="00C55848">
      <w:pPr>
        <w:spacing w:before="100" w:beforeAutospacing="1" w:after="100" w:afterAutospacing="1"/>
        <w:ind w:right="-370"/>
        <w:jc w:val="left"/>
        <w:rPr>
          <w:rFonts w:ascii="Palatino Linotype" w:hAnsi="Palatino Linotype"/>
          <w:spacing w:val="2"/>
          <w:sz w:val="22"/>
          <w:szCs w:val="22"/>
          <w:lang w:eastAsia="en-US"/>
        </w:rPr>
      </w:pPr>
      <w:r w:rsidRPr="00503987">
        <w:rPr>
          <w:noProof/>
          <w:sz w:val="22"/>
          <w:szCs w:val="22"/>
          <w:lang w:val="lv-LV" w:eastAsia="lv-LV"/>
        </w:rPr>
        <w:drawing>
          <wp:inline distT="0" distB="0" distL="0" distR="0" wp14:anchorId="6AAA6B5E" wp14:editId="13BF091F">
            <wp:extent cx="5854700" cy="3728720"/>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a:extLst>
                        <a:ext uri="{28A0092B-C50C-407E-A947-70E740481C1C}">
                          <a14:useLocalDpi xmlns:a14="http://schemas.microsoft.com/office/drawing/2010/main" val="0"/>
                        </a:ext>
                      </a:extLst>
                    </a:blip>
                    <a:srcRect t="11240"/>
                    <a:stretch>
                      <a:fillRect/>
                    </a:stretch>
                  </pic:blipFill>
                  <pic:spPr bwMode="auto">
                    <a:xfrm>
                      <a:off x="0" y="0"/>
                      <a:ext cx="5854700" cy="3728720"/>
                    </a:xfrm>
                    <a:prstGeom prst="rect">
                      <a:avLst/>
                    </a:prstGeom>
                    <a:noFill/>
                    <a:ln>
                      <a:noFill/>
                    </a:ln>
                  </pic:spPr>
                </pic:pic>
              </a:graphicData>
            </a:graphic>
          </wp:inline>
        </w:drawing>
      </w:r>
    </w:p>
    <w:p w14:paraId="50C13D42" w14:textId="1318277C" w:rsidR="00E93596" w:rsidRPr="00503987" w:rsidRDefault="00E93596">
      <w:pPr>
        <w:rPr>
          <w:rFonts w:ascii="Palatino Linotype" w:hAnsi="Palatino Linotype"/>
          <w:sz w:val="22"/>
          <w:szCs w:val="22"/>
        </w:rPr>
      </w:pPr>
    </w:p>
    <w:p w14:paraId="20AF7DCA" w14:textId="07797BA3" w:rsidR="00C55848" w:rsidRPr="00503987" w:rsidRDefault="00C55848">
      <w:pPr>
        <w:rPr>
          <w:rFonts w:ascii="Palatino Linotype" w:hAnsi="Palatino Linotype"/>
          <w:sz w:val="22"/>
          <w:szCs w:val="22"/>
        </w:rPr>
      </w:pPr>
    </w:p>
    <w:p w14:paraId="5A88DA1B" w14:textId="4F2418FF" w:rsidR="00C55848" w:rsidRPr="00503987" w:rsidRDefault="00C55848">
      <w:pPr>
        <w:rPr>
          <w:rFonts w:ascii="Palatino Linotype" w:hAnsi="Palatino Linotype"/>
          <w:sz w:val="22"/>
          <w:szCs w:val="22"/>
        </w:rPr>
      </w:pPr>
    </w:p>
    <w:p w14:paraId="36DFCAA6" w14:textId="0BD7E58A" w:rsidR="00C55848" w:rsidRPr="00503987" w:rsidRDefault="00C55848">
      <w:pPr>
        <w:rPr>
          <w:rFonts w:ascii="Palatino Linotype" w:hAnsi="Palatino Linotype"/>
          <w:sz w:val="22"/>
          <w:szCs w:val="22"/>
        </w:rPr>
      </w:pPr>
    </w:p>
    <w:p w14:paraId="748D8EB6" w14:textId="32946DEC" w:rsidR="00880D33" w:rsidRPr="00503987" w:rsidRDefault="00880D33">
      <w:pPr>
        <w:rPr>
          <w:rFonts w:ascii="Palatino Linotype" w:hAnsi="Palatino Linotype"/>
          <w:sz w:val="22"/>
          <w:szCs w:val="22"/>
        </w:rPr>
      </w:pPr>
    </w:p>
    <w:p w14:paraId="0349B887" w14:textId="3E38B297" w:rsidR="00880D33" w:rsidRPr="00503987" w:rsidRDefault="00880D33">
      <w:pPr>
        <w:rPr>
          <w:rFonts w:ascii="Palatino Linotype" w:hAnsi="Palatino Linotype"/>
          <w:sz w:val="22"/>
          <w:szCs w:val="22"/>
        </w:rPr>
      </w:pPr>
    </w:p>
    <w:p w14:paraId="20281065" w14:textId="3C09AC63" w:rsidR="00880D33" w:rsidRPr="00503987" w:rsidRDefault="00880D33">
      <w:pPr>
        <w:rPr>
          <w:rFonts w:ascii="Palatino Linotype" w:hAnsi="Palatino Linotype"/>
          <w:sz w:val="22"/>
          <w:szCs w:val="22"/>
        </w:rPr>
      </w:pPr>
    </w:p>
    <w:p w14:paraId="5A27268F" w14:textId="2AFF1890" w:rsidR="00880D33" w:rsidRPr="00503987" w:rsidRDefault="00880D33">
      <w:pPr>
        <w:rPr>
          <w:rFonts w:ascii="Palatino Linotype" w:hAnsi="Palatino Linotype"/>
          <w:sz w:val="22"/>
          <w:szCs w:val="22"/>
        </w:rPr>
      </w:pPr>
    </w:p>
    <w:p w14:paraId="175E1346" w14:textId="0F16186F" w:rsidR="00880D33" w:rsidRPr="00503987" w:rsidRDefault="00880D33">
      <w:pPr>
        <w:rPr>
          <w:rFonts w:ascii="Palatino Linotype" w:hAnsi="Palatino Linotype"/>
          <w:sz w:val="22"/>
          <w:szCs w:val="22"/>
        </w:rPr>
      </w:pPr>
    </w:p>
    <w:p w14:paraId="5DB4100C" w14:textId="5FD87F43" w:rsidR="00880D33" w:rsidRPr="00503987" w:rsidRDefault="00880D33">
      <w:pPr>
        <w:rPr>
          <w:rFonts w:ascii="Palatino Linotype" w:hAnsi="Palatino Linotype"/>
          <w:sz w:val="22"/>
          <w:szCs w:val="22"/>
        </w:rPr>
      </w:pPr>
    </w:p>
    <w:p w14:paraId="0F97248E" w14:textId="34620EB0" w:rsidR="00880D33" w:rsidRPr="00503987" w:rsidRDefault="00880D33">
      <w:pPr>
        <w:rPr>
          <w:rFonts w:ascii="Palatino Linotype" w:hAnsi="Palatino Linotype"/>
          <w:sz w:val="22"/>
          <w:szCs w:val="22"/>
        </w:rPr>
      </w:pPr>
    </w:p>
    <w:p w14:paraId="30DA4B22" w14:textId="41811EFC" w:rsidR="00880D33" w:rsidRPr="00503987" w:rsidRDefault="00880D33">
      <w:pPr>
        <w:rPr>
          <w:rFonts w:ascii="Palatino Linotype" w:hAnsi="Palatino Linotype"/>
          <w:sz w:val="22"/>
          <w:szCs w:val="22"/>
        </w:rPr>
      </w:pPr>
    </w:p>
    <w:p w14:paraId="118E75E7" w14:textId="214DD5EB" w:rsidR="00880D33" w:rsidRPr="00503987" w:rsidRDefault="00880D33">
      <w:pPr>
        <w:rPr>
          <w:rFonts w:ascii="Palatino Linotype" w:hAnsi="Palatino Linotype"/>
          <w:sz w:val="22"/>
          <w:szCs w:val="22"/>
        </w:rPr>
      </w:pPr>
    </w:p>
    <w:p w14:paraId="42145849" w14:textId="218BC00A" w:rsidR="00880D33" w:rsidRPr="00503987" w:rsidRDefault="00880D33">
      <w:pPr>
        <w:rPr>
          <w:rFonts w:ascii="Palatino Linotype" w:hAnsi="Palatino Linotype"/>
          <w:sz w:val="22"/>
          <w:szCs w:val="22"/>
        </w:rPr>
      </w:pPr>
    </w:p>
    <w:p w14:paraId="0952F91B" w14:textId="4F2B407F" w:rsidR="00880D33" w:rsidRPr="00503987" w:rsidRDefault="00880D33">
      <w:pPr>
        <w:rPr>
          <w:rFonts w:ascii="Palatino Linotype" w:hAnsi="Palatino Linotype"/>
          <w:sz w:val="22"/>
          <w:szCs w:val="22"/>
        </w:rPr>
      </w:pPr>
    </w:p>
    <w:p w14:paraId="042248B3" w14:textId="48A27353" w:rsidR="0006042B" w:rsidRPr="00503987" w:rsidRDefault="008009FD" w:rsidP="0006042B">
      <w:pPr>
        <w:spacing w:before="100" w:beforeAutospacing="1" w:after="100" w:afterAutospacing="1"/>
        <w:ind w:right="-370"/>
        <w:rPr>
          <w:rFonts w:ascii="Palatino Linotype" w:hAnsi="Palatino Linotype"/>
          <w:spacing w:val="2"/>
          <w:sz w:val="22"/>
          <w:szCs w:val="22"/>
          <w:lang w:eastAsia="en-US"/>
        </w:rPr>
      </w:pPr>
      <w:bookmarkStart w:id="9" w:name="_Hlk65923722"/>
      <w:r w:rsidRPr="00814492">
        <w:rPr>
          <w:rFonts w:ascii="Palatino Linotype" w:hAnsi="Palatino Linotype"/>
          <w:b/>
          <w:bCs/>
          <w:sz w:val="22"/>
          <w:szCs w:val="22"/>
        </w:rPr>
        <w:lastRenderedPageBreak/>
        <w:t>Supplementary</w:t>
      </w:r>
      <w:r w:rsidR="0006042B" w:rsidRPr="00814492">
        <w:rPr>
          <w:rFonts w:ascii="Palatino Linotype" w:hAnsi="Palatino Linotype"/>
          <w:b/>
          <w:bCs/>
          <w:spacing w:val="2"/>
          <w:sz w:val="22"/>
          <w:szCs w:val="22"/>
          <w:lang w:eastAsia="en-US"/>
        </w:rPr>
        <w:t xml:space="preserve"> Table S3</w:t>
      </w:r>
      <w:r w:rsidR="0006042B" w:rsidRPr="00503987">
        <w:rPr>
          <w:rFonts w:ascii="Palatino Linotype" w:hAnsi="Palatino Linotype"/>
          <w:spacing w:val="2"/>
          <w:sz w:val="22"/>
          <w:szCs w:val="22"/>
          <w:lang w:eastAsia="en-US"/>
        </w:rPr>
        <w:t>. Statistical comparison of populations CD4+ and CD8+ cells responding to stimulation with HCV core peptide pool (</w:t>
      </w:r>
      <w:r w:rsidR="00185F17">
        <w:rPr>
          <w:rFonts w:ascii="Palatino Linotype" w:hAnsi="Palatino Linotype"/>
          <w:spacing w:val="2"/>
          <w:sz w:val="22"/>
          <w:szCs w:val="22"/>
          <w:lang w:eastAsia="en-US"/>
        </w:rPr>
        <w:t>Supplementary</w:t>
      </w:r>
      <w:r w:rsidR="0006042B" w:rsidRPr="00503987">
        <w:rPr>
          <w:rFonts w:ascii="Palatino Linotype" w:hAnsi="Palatino Linotype"/>
          <w:spacing w:val="2"/>
          <w:sz w:val="22"/>
          <w:szCs w:val="22"/>
          <w:lang w:eastAsia="en-US"/>
        </w:rPr>
        <w:t xml:space="preserve"> S1) in mice DNA immunized with mixture of </w:t>
      </w:r>
      <w:r w:rsidR="00EF70DD">
        <w:rPr>
          <w:rFonts w:ascii="Palatino Linotype" w:hAnsi="Palatino Linotype"/>
          <w:spacing w:val="2"/>
          <w:sz w:val="22"/>
          <w:szCs w:val="22"/>
          <w:lang w:eastAsia="en-US"/>
        </w:rPr>
        <w:t>Core152</w:t>
      </w:r>
      <w:r w:rsidR="0006042B" w:rsidRPr="00503987">
        <w:rPr>
          <w:rFonts w:ascii="Palatino Linotype" w:hAnsi="Palatino Linotype"/>
          <w:spacing w:val="2"/>
          <w:sz w:val="22"/>
          <w:szCs w:val="22"/>
          <w:lang w:eastAsia="en-US"/>
        </w:rPr>
        <w:t xml:space="preserve">opt and TERT (MIX) comparing to </w:t>
      </w:r>
      <w:r w:rsidR="00EF70DD">
        <w:rPr>
          <w:rFonts w:ascii="Palatino Linotype" w:hAnsi="Palatino Linotype"/>
          <w:spacing w:val="2"/>
          <w:sz w:val="22"/>
          <w:szCs w:val="22"/>
          <w:lang w:eastAsia="en-US"/>
        </w:rPr>
        <w:t>Core152</w:t>
      </w:r>
      <w:r w:rsidR="0006042B" w:rsidRPr="00503987">
        <w:rPr>
          <w:rFonts w:ascii="Palatino Linotype" w:hAnsi="Palatino Linotype"/>
          <w:spacing w:val="2"/>
          <w:sz w:val="22"/>
          <w:szCs w:val="22"/>
          <w:lang w:eastAsia="en-US"/>
        </w:rPr>
        <w:t>opt (Mann-Whitney U test w/ continuity correction).</w:t>
      </w:r>
      <w:bookmarkEnd w:id="9"/>
    </w:p>
    <w:p w14:paraId="3F3942F3" w14:textId="60810B6F" w:rsidR="008009FD" w:rsidRPr="00503987" w:rsidRDefault="008009FD" w:rsidP="0006042B">
      <w:pPr>
        <w:spacing w:before="100" w:beforeAutospacing="1" w:after="100" w:afterAutospacing="1"/>
        <w:ind w:right="-370"/>
        <w:rPr>
          <w:rFonts w:ascii="Palatino Linotype" w:hAnsi="Palatino Linotype"/>
          <w:spacing w:val="2"/>
          <w:sz w:val="22"/>
          <w:szCs w:val="22"/>
          <w:lang w:eastAsia="en-US"/>
        </w:rPr>
      </w:pPr>
      <w:r w:rsidRPr="00503987">
        <w:rPr>
          <w:noProof/>
          <w:sz w:val="22"/>
          <w:szCs w:val="22"/>
        </w:rPr>
        <w:drawing>
          <wp:inline distT="0" distB="0" distL="0" distR="0" wp14:anchorId="51A095D6" wp14:editId="18A11DE4">
            <wp:extent cx="5859780" cy="3373755"/>
            <wp:effectExtent l="0" t="0" r="7620" b="0"/>
            <wp:docPr id="7" name="Picture 17"/>
            <wp:cNvGraphicFramePr/>
            <a:graphic xmlns:a="http://schemas.openxmlformats.org/drawingml/2006/main">
              <a:graphicData uri="http://schemas.openxmlformats.org/drawingml/2006/picture">
                <pic:pic xmlns:pic="http://schemas.openxmlformats.org/drawingml/2006/picture">
                  <pic:nvPicPr>
                    <pic:cNvPr id="7" name="Picture 17"/>
                    <pic:cNvPicPr/>
                  </pic:nvPicPr>
                  <pic:blipFill rotWithShape="1">
                    <a:blip r:embed="rId36">
                      <a:extLst>
                        <a:ext uri="{28A0092B-C50C-407E-A947-70E740481C1C}">
                          <a14:useLocalDpi xmlns:a14="http://schemas.microsoft.com/office/drawing/2010/main" val="0"/>
                        </a:ext>
                      </a:extLst>
                    </a:blip>
                    <a:srcRect t="11303"/>
                    <a:stretch/>
                  </pic:blipFill>
                  <pic:spPr bwMode="auto">
                    <a:xfrm>
                      <a:off x="0" y="0"/>
                      <a:ext cx="5859780" cy="3373755"/>
                    </a:xfrm>
                    <a:prstGeom prst="rect">
                      <a:avLst/>
                    </a:prstGeom>
                    <a:noFill/>
                    <a:ln>
                      <a:noFill/>
                    </a:ln>
                    <a:extLst>
                      <a:ext uri="{53640926-AAD7-44D8-BBD7-CCE9431645EC}">
                        <a14:shadowObscured xmlns:a14="http://schemas.microsoft.com/office/drawing/2010/main"/>
                      </a:ext>
                    </a:extLst>
                  </pic:spPr>
                </pic:pic>
              </a:graphicData>
            </a:graphic>
          </wp:inline>
        </w:drawing>
      </w:r>
    </w:p>
    <w:p w14:paraId="4956311C" w14:textId="0AA6EB5F" w:rsidR="00880D33" w:rsidRPr="00503987" w:rsidRDefault="00880D33">
      <w:pPr>
        <w:rPr>
          <w:rFonts w:ascii="Palatino Linotype" w:hAnsi="Palatino Linotype"/>
          <w:sz w:val="22"/>
          <w:szCs w:val="22"/>
        </w:rPr>
      </w:pPr>
    </w:p>
    <w:p w14:paraId="40A05A14" w14:textId="62AC7E71" w:rsidR="00880D33" w:rsidRPr="00503987" w:rsidRDefault="00880D33">
      <w:pPr>
        <w:rPr>
          <w:rFonts w:ascii="Palatino Linotype" w:hAnsi="Palatino Linotype"/>
          <w:sz w:val="22"/>
          <w:szCs w:val="22"/>
        </w:rPr>
      </w:pPr>
    </w:p>
    <w:p w14:paraId="0E7B9257" w14:textId="77777777" w:rsidR="00880D33" w:rsidRPr="00503987" w:rsidRDefault="00880D33">
      <w:pPr>
        <w:rPr>
          <w:rFonts w:ascii="Palatino Linotype" w:hAnsi="Palatino Linotype"/>
          <w:sz w:val="22"/>
          <w:szCs w:val="22"/>
        </w:rPr>
      </w:pPr>
    </w:p>
    <w:p w14:paraId="158B057F" w14:textId="77777777" w:rsidR="00C55848" w:rsidRPr="00503987" w:rsidRDefault="00C55848">
      <w:pPr>
        <w:rPr>
          <w:rFonts w:ascii="Palatino Linotype" w:hAnsi="Palatino Linotype"/>
          <w:sz w:val="22"/>
          <w:szCs w:val="22"/>
        </w:rPr>
      </w:pPr>
    </w:p>
    <w:p w14:paraId="66083F90" w14:textId="780483EC" w:rsidR="00E93596" w:rsidRPr="00503987" w:rsidRDefault="00E93596">
      <w:pPr>
        <w:rPr>
          <w:rFonts w:ascii="Palatino Linotype" w:hAnsi="Palatino Linotype"/>
          <w:sz w:val="22"/>
          <w:szCs w:val="22"/>
        </w:rPr>
      </w:pPr>
    </w:p>
    <w:p w14:paraId="6045FB9B" w14:textId="77D24159" w:rsidR="008009FD" w:rsidRPr="00503987" w:rsidRDefault="008009FD">
      <w:pPr>
        <w:rPr>
          <w:rFonts w:ascii="Palatino Linotype" w:hAnsi="Palatino Linotype"/>
          <w:sz w:val="22"/>
          <w:szCs w:val="22"/>
        </w:rPr>
      </w:pPr>
    </w:p>
    <w:p w14:paraId="5821DD94" w14:textId="263E667C" w:rsidR="008009FD" w:rsidRPr="00503987" w:rsidRDefault="008009FD">
      <w:pPr>
        <w:rPr>
          <w:rFonts w:ascii="Palatino Linotype" w:hAnsi="Palatino Linotype"/>
          <w:sz w:val="22"/>
          <w:szCs w:val="22"/>
        </w:rPr>
      </w:pPr>
    </w:p>
    <w:p w14:paraId="42EE7638" w14:textId="513A0DA5" w:rsidR="008009FD" w:rsidRPr="00503987" w:rsidRDefault="008009FD">
      <w:pPr>
        <w:rPr>
          <w:rFonts w:ascii="Palatino Linotype" w:hAnsi="Palatino Linotype"/>
          <w:sz w:val="22"/>
          <w:szCs w:val="22"/>
        </w:rPr>
      </w:pPr>
    </w:p>
    <w:p w14:paraId="3B2A61D6" w14:textId="63F821FC" w:rsidR="008009FD" w:rsidRPr="00503987" w:rsidRDefault="008009FD">
      <w:pPr>
        <w:rPr>
          <w:rFonts w:ascii="Palatino Linotype" w:hAnsi="Palatino Linotype"/>
          <w:sz w:val="22"/>
          <w:szCs w:val="22"/>
        </w:rPr>
      </w:pPr>
    </w:p>
    <w:p w14:paraId="413CB92F" w14:textId="5199047C" w:rsidR="008009FD" w:rsidRPr="00503987" w:rsidRDefault="008009FD">
      <w:pPr>
        <w:rPr>
          <w:rFonts w:ascii="Palatino Linotype" w:hAnsi="Palatino Linotype"/>
          <w:sz w:val="22"/>
          <w:szCs w:val="22"/>
        </w:rPr>
      </w:pPr>
    </w:p>
    <w:p w14:paraId="764DDCAA" w14:textId="24175ADF" w:rsidR="008009FD" w:rsidRPr="00503987" w:rsidRDefault="008009FD">
      <w:pPr>
        <w:rPr>
          <w:rFonts w:ascii="Palatino Linotype" w:hAnsi="Palatino Linotype"/>
          <w:sz w:val="22"/>
          <w:szCs w:val="22"/>
        </w:rPr>
      </w:pPr>
    </w:p>
    <w:p w14:paraId="2F05F341" w14:textId="1251E114" w:rsidR="008009FD" w:rsidRPr="00503987" w:rsidRDefault="008009FD">
      <w:pPr>
        <w:rPr>
          <w:rFonts w:ascii="Palatino Linotype" w:hAnsi="Palatino Linotype"/>
          <w:sz w:val="22"/>
          <w:szCs w:val="22"/>
        </w:rPr>
      </w:pPr>
    </w:p>
    <w:p w14:paraId="6A347549" w14:textId="7984541F" w:rsidR="008009FD" w:rsidRPr="00503987" w:rsidRDefault="008009FD">
      <w:pPr>
        <w:rPr>
          <w:rFonts w:ascii="Palatino Linotype" w:hAnsi="Palatino Linotype"/>
          <w:sz w:val="22"/>
          <w:szCs w:val="22"/>
        </w:rPr>
      </w:pPr>
    </w:p>
    <w:p w14:paraId="649C2AF6" w14:textId="56290964" w:rsidR="008009FD" w:rsidRPr="00503987" w:rsidRDefault="008009FD">
      <w:pPr>
        <w:rPr>
          <w:rFonts w:ascii="Palatino Linotype" w:hAnsi="Palatino Linotype"/>
          <w:sz w:val="22"/>
          <w:szCs w:val="22"/>
        </w:rPr>
      </w:pPr>
    </w:p>
    <w:p w14:paraId="7F5A1BFD" w14:textId="3EF0B0DF" w:rsidR="008009FD" w:rsidRPr="00503987" w:rsidRDefault="008009FD">
      <w:pPr>
        <w:rPr>
          <w:rFonts w:ascii="Palatino Linotype" w:hAnsi="Palatino Linotype"/>
          <w:sz w:val="22"/>
          <w:szCs w:val="22"/>
        </w:rPr>
      </w:pPr>
    </w:p>
    <w:p w14:paraId="32BE2D82" w14:textId="44E4AD8B" w:rsidR="008009FD" w:rsidRPr="00503987" w:rsidRDefault="008009FD">
      <w:pPr>
        <w:rPr>
          <w:rFonts w:ascii="Palatino Linotype" w:hAnsi="Palatino Linotype"/>
          <w:sz w:val="22"/>
          <w:szCs w:val="22"/>
        </w:rPr>
      </w:pPr>
    </w:p>
    <w:p w14:paraId="5EBAA384" w14:textId="5A89E90D" w:rsidR="00B936FF" w:rsidRPr="00503987" w:rsidRDefault="00814492" w:rsidP="00B936FF">
      <w:pPr>
        <w:ind w:right="141"/>
        <w:rPr>
          <w:rFonts w:ascii="Palatino Linotype" w:hAnsi="Palatino Linotype"/>
          <w:spacing w:val="2"/>
          <w:sz w:val="22"/>
          <w:szCs w:val="22"/>
          <w:lang w:eastAsia="en-US"/>
        </w:rPr>
      </w:pPr>
      <w:bookmarkStart w:id="10" w:name="_Hlk65923762"/>
      <w:r w:rsidRPr="00814492">
        <w:rPr>
          <w:rFonts w:ascii="Palatino Linotype" w:hAnsi="Palatino Linotype"/>
          <w:b/>
          <w:bCs/>
          <w:sz w:val="22"/>
          <w:szCs w:val="22"/>
        </w:rPr>
        <w:lastRenderedPageBreak/>
        <w:t>Supplementary</w:t>
      </w:r>
      <w:r w:rsidR="00B936FF" w:rsidRPr="00503987">
        <w:rPr>
          <w:rFonts w:ascii="Palatino Linotype" w:hAnsi="Palatino Linotype"/>
          <w:b/>
          <w:bCs/>
          <w:spacing w:val="2"/>
          <w:sz w:val="22"/>
          <w:szCs w:val="22"/>
          <w:lang w:eastAsia="en-US"/>
        </w:rPr>
        <w:t xml:space="preserve"> Table S4</w:t>
      </w:r>
      <w:r>
        <w:rPr>
          <w:rFonts w:ascii="Palatino Linotype" w:hAnsi="Palatino Linotype"/>
          <w:b/>
          <w:bCs/>
          <w:spacing w:val="2"/>
          <w:sz w:val="22"/>
          <w:szCs w:val="22"/>
          <w:lang w:eastAsia="en-US"/>
        </w:rPr>
        <w:t>.</w:t>
      </w:r>
      <w:r w:rsidR="00B936FF" w:rsidRPr="00503987">
        <w:rPr>
          <w:rFonts w:ascii="Palatino Linotype" w:hAnsi="Palatino Linotype"/>
          <w:spacing w:val="2"/>
          <w:sz w:val="22"/>
          <w:szCs w:val="22"/>
          <w:lang w:eastAsia="en-US"/>
        </w:rPr>
        <w:t xml:space="preserve"> Statistical comparison of populations CD4+ and CD8+ cells responding to stimulation with TERT357 peptide pool (</w:t>
      </w:r>
      <w:r w:rsidR="00C3354C">
        <w:rPr>
          <w:rFonts w:ascii="Palatino Linotype" w:hAnsi="Palatino Linotype"/>
          <w:spacing w:val="2"/>
          <w:sz w:val="22"/>
          <w:szCs w:val="22"/>
          <w:lang w:eastAsia="en-US"/>
        </w:rPr>
        <w:t xml:space="preserve">Supplementary </w:t>
      </w:r>
      <w:r w:rsidR="00B936FF" w:rsidRPr="00503987">
        <w:rPr>
          <w:rFonts w:ascii="Palatino Linotype" w:hAnsi="Palatino Linotype"/>
          <w:spacing w:val="2"/>
          <w:sz w:val="22"/>
          <w:szCs w:val="22"/>
          <w:lang w:eastAsia="en-US"/>
        </w:rPr>
        <w:t>Table S1) in mice DNA immunized with TERT comparing to vector pVax1 (Mann-Whitney U test w/ continuity correction).</w:t>
      </w:r>
      <w:bookmarkEnd w:id="10"/>
    </w:p>
    <w:p w14:paraId="13E274C2" w14:textId="55AD22E5" w:rsidR="008009FD" w:rsidRPr="00503987" w:rsidRDefault="00650DD5">
      <w:pPr>
        <w:rPr>
          <w:rFonts w:ascii="Palatino Linotype" w:hAnsi="Palatino Linotype"/>
          <w:sz w:val="22"/>
          <w:szCs w:val="22"/>
        </w:rPr>
      </w:pPr>
      <w:r w:rsidRPr="00503987">
        <w:rPr>
          <w:noProof/>
          <w:sz w:val="22"/>
          <w:szCs w:val="22"/>
        </w:rPr>
        <w:drawing>
          <wp:inline distT="0" distB="0" distL="0" distR="0" wp14:anchorId="6E209596" wp14:editId="731798FF">
            <wp:extent cx="5940425" cy="3730625"/>
            <wp:effectExtent l="0" t="0" r="3175" b="3175"/>
            <wp:docPr id="34" name="Picture 23"/>
            <wp:cNvGraphicFramePr/>
            <a:graphic xmlns:a="http://schemas.openxmlformats.org/drawingml/2006/main">
              <a:graphicData uri="http://schemas.openxmlformats.org/drawingml/2006/picture">
                <pic:pic xmlns:pic="http://schemas.openxmlformats.org/drawingml/2006/picture">
                  <pic:nvPicPr>
                    <pic:cNvPr id="34" name="Picture 23"/>
                    <pic:cNvPicPr/>
                  </pic:nvPicPr>
                  <pic:blipFill rotWithShape="1">
                    <a:blip r:embed="rId37">
                      <a:extLst>
                        <a:ext uri="{28A0092B-C50C-407E-A947-70E740481C1C}">
                          <a14:useLocalDpi xmlns:a14="http://schemas.microsoft.com/office/drawing/2010/main" val="0"/>
                        </a:ext>
                      </a:extLst>
                    </a:blip>
                    <a:srcRect t="10863"/>
                    <a:stretch/>
                  </pic:blipFill>
                  <pic:spPr bwMode="auto">
                    <a:xfrm>
                      <a:off x="0" y="0"/>
                      <a:ext cx="5940425" cy="3730625"/>
                    </a:xfrm>
                    <a:prstGeom prst="rect">
                      <a:avLst/>
                    </a:prstGeom>
                    <a:noFill/>
                    <a:ln>
                      <a:noFill/>
                    </a:ln>
                    <a:extLst>
                      <a:ext uri="{53640926-AAD7-44D8-BBD7-CCE9431645EC}">
                        <a14:shadowObscured xmlns:a14="http://schemas.microsoft.com/office/drawing/2010/main"/>
                      </a:ext>
                    </a:extLst>
                  </pic:spPr>
                </pic:pic>
              </a:graphicData>
            </a:graphic>
          </wp:inline>
        </w:drawing>
      </w:r>
    </w:p>
    <w:p w14:paraId="4870C74D" w14:textId="2AD36A35" w:rsidR="00B936FF" w:rsidRPr="00503987" w:rsidRDefault="00B936FF">
      <w:pPr>
        <w:rPr>
          <w:rFonts w:ascii="Palatino Linotype" w:hAnsi="Palatino Linotype"/>
          <w:sz w:val="22"/>
          <w:szCs w:val="22"/>
        </w:rPr>
      </w:pPr>
    </w:p>
    <w:p w14:paraId="0B9E3EA3" w14:textId="50D59C5A" w:rsidR="005B5683" w:rsidRPr="00503987" w:rsidRDefault="005B5683">
      <w:pPr>
        <w:rPr>
          <w:rFonts w:ascii="Palatino Linotype" w:hAnsi="Palatino Linotype"/>
          <w:sz w:val="22"/>
          <w:szCs w:val="22"/>
        </w:rPr>
      </w:pPr>
    </w:p>
    <w:p w14:paraId="2DDBF7D2" w14:textId="6ABF05EF" w:rsidR="005B5683" w:rsidRPr="00503987" w:rsidRDefault="005B5683">
      <w:pPr>
        <w:rPr>
          <w:rFonts w:ascii="Palatino Linotype" w:hAnsi="Palatino Linotype"/>
          <w:sz w:val="22"/>
          <w:szCs w:val="22"/>
        </w:rPr>
      </w:pPr>
    </w:p>
    <w:p w14:paraId="3D538913" w14:textId="48BE8348" w:rsidR="005B5683" w:rsidRPr="00503987" w:rsidRDefault="005B5683">
      <w:pPr>
        <w:rPr>
          <w:rFonts w:ascii="Palatino Linotype" w:hAnsi="Palatino Linotype"/>
          <w:sz w:val="22"/>
          <w:szCs w:val="22"/>
        </w:rPr>
      </w:pPr>
    </w:p>
    <w:p w14:paraId="4FBF31C7" w14:textId="74E58A36" w:rsidR="005B5683" w:rsidRPr="00503987" w:rsidRDefault="005B5683">
      <w:pPr>
        <w:rPr>
          <w:rFonts w:ascii="Palatino Linotype" w:hAnsi="Palatino Linotype"/>
          <w:sz w:val="22"/>
          <w:szCs w:val="22"/>
        </w:rPr>
      </w:pPr>
    </w:p>
    <w:p w14:paraId="24F4418A" w14:textId="498311CA" w:rsidR="005B5683" w:rsidRPr="00503987" w:rsidRDefault="005B5683">
      <w:pPr>
        <w:rPr>
          <w:rFonts w:ascii="Palatino Linotype" w:hAnsi="Palatino Linotype"/>
          <w:sz w:val="22"/>
          <w:szCs w:val="22"/>
        </w:rPr>
      </w:pPr>
    </w:p>
    <w:p w14:paraId="444E573D" w14:textId="0C75855F" w:rsidR="005B5683" w:rsidRPr="00503987" w:rsidRDefault="005B5683">
      <w:pPr>
        <w:rPr>
          <w:rFonts w:ascii="Palatino Linotype" w:hAnsi="Palatino Linotype"/>
          <w:sz w:val="22"/>
          <w:szCs w:val="22"/>
        </w:rPr>
      </w:pPr>
    </w:p>
    <w:p w14:paraId="138A488F" w14:textId="3B0E4E85" w:rsidR="005B5683" w:rsidRPr="00503987" w:rsidRDefault="005B5683">
      <w:pPr>
        <w:rPr>
          <w:rFonts w:ascii="Palatino Linotype" w:hAnsi="Palatino Linotype"/>
          <w:sz w:val="22"/>
          <w:szCs w:val="22"/>
        </w:rPr>
      </w:pPr>
    </w:p>
    <w:p w14:paraId="2EE7237A" w14:textId="7448CD05" w:rsidR="005B5683" w:rsidRPr="00503987" w:rsidRDefault="005B5683">
      <w:pPr>
        <w:rPr>
          <w:rFonts w:ascii="Palatino Linotype" w:hAnsi="Palatino Linotype"/>
          <w:sz w:val="22"/>
          <w:szCs w:val="22"/>
        </w:rPr>
      </w:pPr>
    </w:p>
    <w:p w14:paraId="27EE2085" w14:textId="756250C6" w:rsidR="005B5683" w:rsidRPr="00503987" w:rsidRDefault="005B5683">
      <w:pPr>
        <w:rPr>
          <w:rFonts w:ascii="Palatino Linotype" w:hAnsi="Palatino Linotype"/>
          <w:sz w:val="22"/>
          <w:szCs w:val="22"/>
        </w:rPr>
      </w:pPr>
    </w:p>
    <w:p w14:paraId="57C1C08D" w14:textId="3F04CE8B" w:rsidR="005B5683" w:rsidRPr="00503987" w:rsidRDefault="005B5683">
      <w:pPr>
        <w:rPr>
          <w:rFonts w:ascii="Palatino Linotype" w:hAnsi="Palatino Linotype"/>
          <w:sz w:val="22"/>
          <w:szCs w:val="22"/>
        </w:rPr>
      </w:pPr>
    </w:p>
    <w:p w14:paraId="367484DC" w14:textId="2F19C803" w:rsidR="005B5683" w:rsidRPr="00503987" w:rsidRDefault="005B5683">
      <w:pPr>
        <w:rPr>
          <w:rFonts w:ascii="Palatino Linotype" w:hAnsi="Palatino Linotype"/>
          <w:sz w:val="22"/>
          <w:szCs w:val="22"/>
        </w:rPr>
      </w:pPr>
    </w:p>
    <w:p w14:paraId="0B1AD7A3" w14:textId="1FCF32B4" w:rsidR="005B5683" w:rsidRPr="00503987" w:rsidRDefault="005B5683">
      <w:pPr>
        <w:rPr>
          <w:rFonts w:ascii="Palatino Linotype" w:hAnsi="Palatino Linotype"/>
          <w:sz w:val="22"/>
          <w:szCs w:val="22"/>
        </w:rPr>
      </w:pPr>
    </w:p>
    <w:p w14:paraId="6AD8D67D" w14:textId="1BA974F8" w:rsidR="005B5683" w:rsidRPr="00503987" w:rsidRDefault="005B5683">
      <w:pPr>
        <w:rPr>
          <w:rFonts w:ascii="Palatino Linotype" w:hAnsi="Palatino Linotype"/>
          <w:sz w:val="22"/>
          <w:szCs w:val="22"/>
        </w:rPr>
      </w:pPr>
    </w:p>
    <w:p w14:paraId="4EF915CD" w14:textId="44C62CCB" w:rsidR="005B5683" w:rsidRPr="00503987" w:rsidRDefault="005B5683">
      <w:pPr>
        <w:rPr>
          <w:rFonts w:ascii="Palatino Linotype" w:hAnsi="Palatino Linotype"/>
          <w:sz w:val="22"/>
          <w:szCs w:val="22"/>
        </w:rPr>
      </w:pPr>
    </w:p>
    <w:p w14:paraId="01B140FD" w14:textId="77777777" w:rsidR="005B5683" w:rsidRPr="00503987" w:rsidRDefault="005B5683">
      <w:pPr>
        <w:rPr>
          <w:rFonts w:ascii="Palatino Linotype" w:hAnsi="Palatino Linotype"/>
          <w:sz w:val="22"/>
          <w:szCs w:val="22"/>
        </w:rPr>
      </w:pPr>
    </w:p>
    <w:p w14:paraId="770DE5BE" w14:textId="63AF3E31" w:rsidR="0082138B" w:rsidRPr="00503987" w:rsidRDefault="00E43823" w:rsidP="0082138B">
      <w:pPr>
        <w:ind w:right="141"/>
        <w:rPr>
          <w:rFonts w:ascii="Palatino Linotype" w:hAnsi="Palatino Linotype"/>
          <w:spacing w:val="2"/>
          <w:sz w:val="22"/>
          <w:szCs w:val="22"/>
          <w:lang w:eastAsia="en-US"/>
        </w:rPr>
      </w:pPr>
      <w:bookmarkStart w:id="11" w:name="_Hlk65923776"/>
      <w:r w:rsidRPr="00814492">
        <w:rPr>
          <w:rFonts w:ascii="Palatino Linotype" w:hAnsi="Palatino Linotype"/>
          <w:b/>
          <w:bCs/>
          <w:sz w:val="22"/>
          <w:szCs w:val="22"/>
        </w:rPr>
        <w:lastRenderedPageBreak/>
        <w:t>Supplementary</w:t>
      </w:r>
      <w:r w:rsidR="0082138B" w:rsidRPr="00503987">
        <w:rPr>
          <w:rFonts w:ascii="Palatino Linotype" w:hAnsi="Palatino Linotype"/>
          <w:spacing w:val="2"/>
          <w:sz w:val="22"/>
          <w:szCs w:val="22"/>
          <w:lang w:eastAsia="en-US"/>
        </w:rPr>
        <w:t xml:space="preserve"> </w:t>
      </w:r>
      <w:r w:rsidR="0082138B" w:rsidRPr="00503987">
        <w:rPr>
          <w:rFonts w:ascii="Palatino Linotype" w:hAnsi="Palatino Linotype"/>
          <w:b/>
          <w:bCs/>
          <w:spacing w:val="2"/>
          <w:sz w:val="22"/>
          <w:szCs w:val="22"/>
          <w:lang w:eastAsia="en-US"/>
        </w:rPr>
        <w:t>Table S5</w:t>
      </w:r>
      <w:r>
        <w:rPr>
          <w:rFonts w:ascii="Palatino Linotype" w:hAnsi="Palatino Linotype"/>
          <w:b/>
          <w:bCs/>
          <w:spacing w:val="2"/>
          <w:sz w:val="22"/>
          <w:szCs w:val="22"/>
          <w:lang w:eastAsia="en-US"/>
        </w:rPr>
        <w:t>.</w:t>
      </w:r>
      <w:r w:rsidR="0082138B" w:rsidRPr="00503987">
        <w:rPr>
          <w:rFonts w:ascii="Palatino Linotype" w:hAnsi="Palatino Linotype"/>
          <w:spacing w:val="2"/>
          <w:sz w:val="22"/>
          <w:szCs w:val="22"/>
          <w:lang w:eastAsia="en-US"/>
        </w:rPr>
        <w:t xml:space="preserve"> Statistical comparison of populations CD4+ and CD8+ cells responding to stimulation with TERT357 peptide pool (</w:t>
      </w:r>
      <w:r w:rsidR="00661FA8">
        <w:rPr>
          <w:rFonts w:ascii="Palatino Linotype" w:hAnsi="Palatino Linotype"/>
          <w:spacing w:val="2"/>
          <w:sz w:val="22"/>
          <w:szCs w:val="22"/>
          <w:lang w:eastAsia="en-US"/>
        </w:rPr>
        <w:t>Supplementary</w:t>
      </w:r>
      <w:r w:rsidR="0082138B" w:rsidRPr="00503987">
        <w:rPr>
          <w:rFonts w:ascii="Palatino Linotype" w:hAnsi="Palatino Linotype"/>
          <w:spacing w:val="2"/>
          <w:sz w:val="22"/>
          <w:szCs w:val="22"/>
          <w:lang w:eastAsia="en-US"/>
        </w:rPr>
        <w:t xml:space="preserve"> S1) in mice DNA immunized with mixture of </w:t>
      </w:r>
      <w:r w:rsidR="00EF70DD">
        <w:rPr>
          <w:rFonts w:ascii="Palatino Linotype" w:hAnsi="Palatino Linotype"/>
          <w:spacing w:val="2"/>
          <w:sz w:val="22"/>
          <w:szCs w:val="22"/>
          <w:lang w:eastAsia="en-US"/>
        </w:rPr>
        <w:t>Core152</w:t>
      </w:r>
      <w:r w:rsidR="0082138B" w:rsidRPr="00503987">
        <w:rPr>
          <w:rFonts w:ascii="Palatino Linotype" w:hAnsi="Palatino Linotype"/>
          <w:spacing w:val="2"/>
          <w:sz w:val="22"/>
          <w:szCs w:val="22"/>
          <w:lang w:eastAsia="en-US"/>
        </w:rPr>
        <w:t>opt and TERT (MX) comparing to vector pVax1 (Mann-Whitney U test w/ continuity correction).</w:t>
      </w:r>
      <w:bookmarkEnd w:id="11"/>
    </w:p>
    <w:p w14:paraId="3164E283" w14:textId="25267C94" w:rsidR="00B936FF" w:rsidRPr="00503987" w:rsidRDefault="0082138B">
      <w:pPr>
        <w:rPr>
          <w:rFonts w:ascii="Palatino Linotype" w:hAnsi="Palatino Linotype"/>
          <w:sz w:val="22"/>
          <w:szCs w:val="22"/>
        </w:rPr>
      </w:pPr>
      <w:r w:rsidRPr="00503987">
        <w:rPr>
          <w:noProof/>
          <w:sz w:val="22"/>
          <w:szCs w:val="22"/>
        </w:rPr>
        <w:drawing>
          <wp:inline distT="0" distB="0" distL="0" distR="0" wp14:anchorId="50860D4F" wp14:editId="152FFC4A">
            <wp:extent cx="5939184" cy="3418764"/>
            <wp:effectExtent l="0" t="0" r="4445" b="0"/>
            <wp:docPr id="33" name="Picture 24"/>
            <wp:cNvGraphicFramePr/>
            <a:graphic xmlns:a="http://schemas.openxmlformats.org/drawingml/2006/main">
              <a:graphicData uri="http://schemas.openxmlformats.org/drawingml/2006/picture">
                <pic:pic xmlns:pic="http://schemas.openxmlformats.org/drawingml/2006/picture">
                  <pic:nvPicPr>
                    <pic:cNvPr id="33" name="Picture 24"/>
                    <pic:cNvPicPr/>
                  </pic:nvPicPr>
                  <pic:blipFill rotWithShape="1">
                    <a:blip r:embed="rId38">
                      <a:extLst>
                        <a:ext uri="{28A0092B-C50C-407E-A947-70E740481C1C}">
                          <a14:useLocalDpi xmlns:a14="http://schemas.microsoft.com/office/drawing/2010/main" val="0"/>
                        </a:ext>
                      </a:extLst>
                    </a:blip>
                    <a:srcRect t="10731"/>
                    <a:stretch/>
                  </pic:blipFill>
                  <pic:spPr bwMode="auto">
                    <a:xfrm>
                      <a:off x="0" y="0"/>
                      <a:ext cx="5957666" cy="3429403"/>
                    </a:xfrm>
                    <a:prstGeom prst="rect">
                      <a:avLst/>
                    </a:prstGeom>
                    <a:noFill/>
                    <a:ln>
                      <a:noFill/>
                    </a:ln>
                    <a:extLst>
                      <a:ext uri="{53640926-AAD7-44D8-BBD7-CCE9431645EC}">
                        <a14:shadowObscured xmlns:a14="http://schemas.microsoft.com/office/drawing/2010/main"/>
                      </a:ext>
                    </a:extLst>
                  </pic:spPr>
                </pic:pic>
              </a:graphicData>
            </a:graphic>
          </wp:inline>
        </w:drawing>
      </w:r>
    </w:p>
    <w:p w14:paraId="38BCFD51" w14:textId="454EE404" w:rsidR="0082138B" w:rsidRPr="00503987" w:rsidRDefault="0082138B">
      <w:pPr>
        <w:rPr>
          <w:rFonts w:ascii="Palatino Linotype" w:hAnsi="Palatino Linotype"/>
          <w:sz w:val="22"/>
          <w:szCs w:val="22"/>
        </w:rPr>
      </w:pPr>
    </w:p>
    <w:p w14:paraId="7E8E5440" w14:textId="3543238C" w:rsidR="0082138B" w:rsidRPr="00503987" w:rsidRDefault="0082138B">
      <w:pPr>
        <w:rPr>
          <w:rFonts w:ascii="Palatino Linotype" w:hAnsi="Palatino Linotype"/>
          <w:sz w:val="22"/>
          <w:szCs w:val="22"/>
        </w:rPr>
      </w:pPr>
    </w:p>
    <w:p w14:paraId="6BB774EB" w14:textId="780D4B03" w:rsidR="0082138B" w:rsidRPr="00503987" w:rsidRDefault="0082138B">
      <w:pPr>
        <w:rPr>
          <w:rFonts w:ascii="Palatino Linotype" w:hAnsi="Palatino Linotype"/>
          <w:sz w:val="22"/>
          <w:szCs w:val="22"/>
        </w:rPr>
      </w:pPr>
    </w:p>
    <w:p w14:paraId="3103A4CE" w14:textId="10C8EC0F" w:rsidR="0082138B" w:rsidRPr="00503987" w:rsidRDefault="0082138B">
      <w:pPr>
        <w:rPr>
          <w:rFonts w:ascii="Palatino Linotype" w:hAnsi="Palatino Linotype"/>
          <w:sz w:val="22"/>
          <w:szCs w:val="22"/>
        </w:rPr>
      </w:pPr>
    </w:p>
    <w:p w14:paraId="0714AAA8" w14:textId="3EE3B324" w:rsidR="00060492" w:rsidRPr="00503987" w:rsidRDefault="00060492">
      <w:pPr>
        <w:rPr>
          <w:rFonts w:ascii="Palatino Linotype" w:hAnsi="Palatino Linotype"/>
          <w:sz w:val="22"/>
          <w:szCs w:val="22"/>
        </w:rPr>
      </w:pPr>
    </w:p>
    <w:p w14:paraId="405C4A30" w14:textId="2F96F2AC" w:rsidR="00060492" w:rsidRPr="00503987" w:rsidRDefault="00060492">
      <w:pPr>
        <w:rPr>
          <w:rFonts w:ascii="Palatino Linotype" w:hAnsi="Palatino Linotype"/>
          <w:sz w:val="22"/>
          <w:szCs w:val="22"/>
        </w:rPr>
      </w:pPr>
    </w:p>
    <w:p w14:paraId="4CE88527" w14:textId="0F490CC0" w:rsidR="00060492" w:rsidRPr="00503987" w:rsidRDefault="00060492">
      <w:pPr>
        <w:rPr>
          <w:rFonts w:ascii="Palatino Linotype" w:hAnsi="Palatino Linotype"/>
          <w:sz w:val="22"/>
          <w:szCs w:val="22"/>
        </w:rPr>
      </w:pPr>
    </w:p>
    <w:p w14:paraId="007AE497" w14:textId="05A0293C" w:rsidR="00060492" w:rsidRPr="00503987" w:rsidRDefault="00060492">
      <w:pPr>
        <w:rPr>
          <w:rFonts w:ascii="Palatino Linotype" w:hAnsi="Palatino Linotype"/>
          <w:sz w:val="22"/>
          <w:szCs w:val="22"/>
        </w:rPr>
      </w:pPr>
    </w:p>
    <w:p w14:paraId="6C5A94FF" w14:textId="6A12FACB" w:rsidR="00060492" w:rsidRPr="00503987" w:rsidRDefault="00060492">
      <w:pPr>
        <w:rPr>
          <w:rFonts w:ascii="Palatino Linotype" w:hAnsi="Palatino Linotype"/>
          <w:sz w:val="22"/>
          <w:szCs w:val="22"/>
        </w:rPr>
      </w:pPr>
    </w:p>
    <w:p w14:paraId="752C3DF2" w14:textId="3D5164F3" w:rsidR="00060492" w:rsidRPr="00503987" w:rsidRDefault="00060492">
      <w:pPr>
        <w:rPr>
          <w:rFonts w:ascii="Palatino Linotype" w:hAnsi="Palatino Linotype"/>
          <w:sz w:val="22"/>
          <w:szCs w:val="22"/>
        </w:rPr>
      </w:pPr>
    </w:p>
    <w:p w14:paraId="769A97D0" w14:textId="23BF0917" w:rsidR="00060492" w:rsidRPr="00503987" w:rsidRDefault="00060492">
      <w:pPr>
        <w:rPr>
          <w:rFonts w:ascii="Palatino Linotype" w:hAnsi="Palatino Linotype"/>
          <w:sz w:val="22"/>
          <w:szCs w:val="22"/>
        </w:rPr>
      </w:pPr>
    </w:p>
    <w:p w14:paraId="72CC7B03" w14:textId="2998231E" w:rsidR="00060492" w:rsidRPr="00503987" w:rsidRDefault="00060492">
      <w:pPr>
        <w:rPr>
          <w:rFonts w:ascii="Palatino Linotype" w:hAnsi="Palatino Linotype"/>
          <w:sz w:val="22"/>
          <w:szCs w:val="22"/>
        </w:rPr>
      </w:pPr>
    </w:p>
    <w:p w14:paraId="4C8807A5" w14:textId="199A254D" w:rsidR="00060492" w:rsidRPr="00503987" w:rsidRDefault="00060492">
      <w:pPr>
        <w:rPr>
          <w:rFonts w:ascii="Palatino Linotype" w:hAnsi="Palatino Linotype"/>
          <w:sz w:val="22"/>
          <w:szCs w:val="22"/>
        </w:rPr>
      </w:pPr>
    </w:p>
    <w:p w14:paraId="4995C514" w14:textId="11B65C65" w:rsidR="00060492" w:rsidRPr="00503987" w:rsidRDefault="00060492">
      <w:pPr>
        <w:rPr>
          <w:rFonts w:ascii="Palatino Linotype" w:hAnsi="Palatino Linotype"/>
          <w:sz w:val="22"/>
          <w:szCs w:val="22"/>
        </w:rPr>
      </w:pPr>
    </w:p>
    <w:p w14:paraId="1C035726" w14:textId="47331915" w:rsidR="00060492" w:rsidRPr="00503987" w:rsidRDefault="00060492">
      <w:pPr>
        <w:rPr>
          <w:rFonts w:ascii="Palatino Linotype" w:hAnsi="Palatino Linotype"/>
          <w:sz w:val="22"/>
          <w:szCs w:val="22"/>
        </w:rPr>
      </w:pPr>
    </w:p>
    <w:p w14:paraId="0E561106" w14:textId="16D7D738" w:rsidR="00060492" w:rsidRPr="00503987" w:rsidRDefault="00060492">
      <w:pPr>
        <w:rPr>
          <w:rFonts w:ascii="Palatino Linotype" w:hAnsi="Palatino Linotype"/>
          <w:sz w:val="22"/>
          <w:szCs w:val="22"/>
        </w:rPr>
      </w:pPr>
    </w:p>
    <w:p w14:paraId="7168301F" w14:textId="450AF89E" w:rsidR="00060492" w:rsidRPr="00503987" w:rsidRDefault="00060492">
      <w:pPr>
        <w:rPr>
          <w:rFonts w:ascii="Palatino Linotype" w:hAnsi="Palatino Linotype"/>
          <w:sz w:val="22"/>
          <w:szCs w:val="22"/>
        </w:rPr>
      </w:pPr>
    </w:p>
    <w:p w14:paraId="50F099D8" w14:textId="394AC225" w:rsidR="00060492" w:rsidRPr="00503987" w:rsidRDefault="00060492">
      <w:pPr>
        <w:rPr>
          <w:rFonts w:ascii="Palatino Linotype" w:hAnsi="Palatino Linotype"/>
          <w:sz w:val="22"/>
          <w:szCs w:val="22"/>
        </w:rPr>
      </w:pPr>
    </w:p>
    <w:p w14:paraId="5337B888" w14:textId="0A57FAEB" w:rsidR="00056C1F" w:rsidRPr="00503987" w:rsidRDefault="00EE23D3" w:rsidP="00056C1F">
      <w:pPr>
        <w:ind w:right="141"/>
        <w:rPr>
          <w:rFonts w:ascii="Palatino Linotype" w:hAnsi="Palatino Linotype"/>
          <w:spacing w:val="2"/>
          <w:sz w:val="22"/>
          <w:szCs w:val="22"/>
          <w:lang w:eastAsia="en-US"/>
        </w:rPr>
      </w:pPr>
      <w:bookmarkStart w:id="12" w:name="_Hlk65923789"/>
      <w:r w:rsidRPr="00814492">
        <w:rPr>
          <w:rFonts w:ascii="Palatino Linotype" w:hAnsi="Palatino Linotype"/>
          <w:b/>
          <w:bCs/>
          <w:sz w:val="22"/>
          <w:szCs w:val="22"/>
        </w:rPr>
        <w:lastRenderedPageBreak/>
        <w:t>Supplementary</w:t>
      </w:r>
      <w:r w:rsidR="00056C1F" w:rsidRPr="00503987">
        <w:rPr>
          <w:rFonts w:ascii="Palatino Linotype" w:hAnsi="Palatino Linotype"/>
          <w:b/>
          <w:bCs/>
          <w:spacing w:val="2"/>
          <w:sz w:val="22"/>
          <w:szCs w:val="22"/>
          <w:lang w:eastAsia="en-US"/>
        </w:rPr>
        <w:t xml:space="preserve"> Table S6</w:t>
      </w:r>
      <w:r>
        <w:rPr>
          <w:rFonts w:ascii="Palatino Linotype" w:hAnsi="Palatino Linotype"/>
          <w:b/>
          <w:bCs/>
          <w:spacing w:val="2"/>
          <w:sz w:val="22"/>
          <w:szCs w:val="22"/>
          <w:lang w:eastAsia="en-US"/>
        </w:rPr>
        <w:t>.</w:t>
      </w:r>
      <w:r w:rsidR="00056C1F" w:rsidRPr="00503987">
        <w:rPr>
          <w:rFonts w:ascii="Palatino Linotype" w:hAnsi="Palatino Linotype"/>
          <w:spacing w:val="2"/>
          <w:sz w:val="22"/>
          <w:szCs w:val="22"/>
          <w:lang w:eastAsia="en-US"/>
        </w:rPr>
        <w:t xml:space="preserve"> Statistical comparison of populations CD4+ and CD8+ cells responding to stimulation with TERT6 and TERT8 peptides pool (</w:t>
      </w:r>
      <w:r w:rsidR="003E586D">
        <w:rPr>
          <w:rFonts w:ascii="Palatino Linotype" w:hAnsi="Palatino Linotype"/>
          <w:spacing w:val="2"/>
          <w:sz w:val="22"/>
          <w:szCs w:val="22"/>
          <w:lang w:eastAsia="en-US"/>
        </w:rPr>
        <w:t xml:space="preserve">Supplementary </w:t>
      </w:r>
      <w:r w:rsidR="00056C1F" w:rsidRPr="00503987">
        <w:rPr>
          <w:rFonts w:ascii="Palatino Linotype" w:hAnsi="Palatino Linotype"/>
          <w:spacing w:val="2"/>
          <w:sz w:val="22"/>
          <w:szCs w:val="22"/>
          <w:lang w:eastAsia="en-US"/>
        </w:rPr>
        <w:t>Table S1) in mice DNA immunized with TERT comparing to vector pVax1 (Mann-Whitney U test w/ continuity correction).</w:t>
      </w:r>
    </w:p>
    <w:bookmarkEnd w:id="12"/>
    <w:p w14:paraId="1BAF21DC" w14:textId="663ABE5C" w:rsidR="00056C1F" w:rsidRPr="00503987" w:rsidRDefault="00056C1F" w:rsidP="00056C1F">
      <w:pPr>
        <w:spacing w:before="100" w:beforeAutospacing="1" w:after="100" w:afterAutospacing="1"/>
        <w:ind w:right="-370"/>
        <w:rPr>
          <w:rFonts w:ascii="Palatino Linotype" w:hAnsi="Palatino Linotype"/>
          <w:spacing w:val="2"/>
          <w:sz w:val="22"/>
          <w:szCs w:val="22"/>
          <w:lang w:eastAsia="en-US"/>
        </w:rPr>
      </w:pPr>
      <w:r w:rsidRPr="00503987">
        <w:rPr>
          <w:noProof/>
          <w:sz w:val="22"/>
          <w:szCs w:val="22"/>
          <w:lang w:val="lv-LV" w:eastAsia="lv-LV"/>
        </w:rPr>
        <w:drawing>
          <wp:inline distT="0" distB="0" distL="0" distR="0" wp14:anchorId="21A5082F" wp14:editId="678163C9">
            <wp:extent cx="5943600" cy="5370394"/>
            <wp:effectExtent l="0" t="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9">
                      <a:extLst>
                        <a:ext uri="{28A0092B-C50C-407E-A947-70E740481C1C}">
                          <a14:useLocalDpi xmlns:a14="http://schemas.microsoft.com/office/drawing/2010/main" val="0"/>
                        </a:ext>
                      </a:extLst>
                    </a:blip>
                    <a:srcRect t="6209"/>
                    <a:stretch>
                      <a:fillRect/>
                    </a:stretch>
                  </pic:blipFill>
                  <pic:spPr bwMode="auto">
                    <a:xfrm>
                      <a:off x="0" y="0"/>
                      <a:ext cx="5957020" cy="5382519"/>
                    </a:xfrm>
                    <a:prstGeom prst="rect">
                      <a:avLst/>
                    </a:prstGeom>
                    <a:noFill/>
                    <a:ln>
                      <a:noFill/>
                    </a:ln>
                  </pic:spPr>
                </pic:pic>
              </a:graphicData>
            </a:graphic>
          </wp:inline>
        </w:drawing>
      </w:r>
    </w:p>
    <w:p w14:paraId="28B2B057" w14:textId="77777777" w:rsidR="00056C1F" w:rsidRPr="00503987" w:rsidRDefault="00056C1F" w:rsidP="00056C1F">
      <w:pPr>
        <w:ind w:right="141"/>
        <w:rPr>
          <w:rFonts w:ascii="Palatino Linotype" w:hAnsi="Palatino Linotype"/>
          <w:spacing w:val="2"/>
          <w:sz w:val="22"/>
          <w:szCs w:val="22"/>
          <w:lang w:eastAsia="en-US"/>
        </w:rPr>
      </w:pPr>
    </w:p>
    <w:p w14:paraId="6A23D504" w14:textId="77777777" w:rsidR="00056C1F" w:rsidRPr="00503987" w:rsidRDefault="00056C1F" w:rsidP="00056C1F">
      <w:pPr>
        <w:ind w:right="141"/>
        <w:rPr>
          <w:rFonts w:ascii="Palatino Linotype" w:hAnsi="Palatino Linotype"/>
          <w:spacing w:val="2"/>
          <w:sz w:val="22"/>
          <w:szCs w:val="22"/>
          <w:lang w:eastAsia="en-US"/>
        </w:rPr>
      </w:pPr>
    </w:p>
    <w:p w14:paraId="0406D4A5" w14:textId="77777777" w:rsidR="00060492" w:rsidRPr="00503987" w:rsidRDefault="00060492">
      <w:pPr>
        <w:rPr>
          <w:rFonts w:ascii="Palatino Linotype" w:hAnsi="Palatino Linotype"/>
          <w:sz w:val="22"/>
          <w:szCs w:val="22"/>
        </w:rPr>
      </w:pPr>
    </w:p>
    <w:p w14:paraId="7FD2544F" w14:textId="42F9549C" w:rsidR="0082138B" w:rsidRPr="00503987" w:rsidRDefault="0082138B">
      <w:pPr>
        <w:rPr>
          <w:rFonts w:ascii="Palatino Linotype" w:hAnsi="Palatino Linotype"/>
          <w:sz w:val="22"/>
          <w:szCs w:val="22"/>
        </w:rPr>
      </w:pPr>
    </w:p>
    <w:p w14:paraId="722FAC86" w14:textId="77777777" w:rsidR="0082138B" w:rsidRPr="00503987" w:rsidRDefault="0082138B">
      <w:pPr>
        <w:rPr>
          <w:rFonts w:ascii="Palatino Linotype" w:hAnsi="Palatino Linotype"/>
          <w:sz w:val="22"/>
          <w:szCs w:val="22"/>
        </w:rPr>
      </w:pPr>
    </w:p>
    <w:p w14:paraId="269ACCE6" w14:textId="77777777" w:rsidR="00B936FF" w:rsidRPr="00503987" w:rsidRDefault="00B936FF">
      <w:pPr>
        <w:rPr>
          <w:rFonts w:ascii="Palatino Linotype" w:hAnsi="Palatino Linotype"/>
          <w:sz w:val="22"/>
          <w:szCs w:val="22"/>
        </w:rPr>
      </w:pPr>
    </w:p>
    <w:p w14:paraId="038EB884" w14:textId="6FF1415D" w:rsidR="008009FD" w:rsidRPr="00503987" w:rsidRDefault="008009FD">
      <w:pPr>
        <w:rPr>
          <w:rFonts w:ascii="Palatino Linotype" w:hAnsi="Palatino Linotype"/>
          <w:sz w:val="22"/>
          <w:szCs w:val="22"/>
        </w:rPr>
      </w:pPr>
    </w:p>
    <w:p w14:paraId="15657F47" w14:textId="71D08F3F" w:rsidR="00056C1F" w:rsidRPr="00503987" w:rsidRDefault="00056C1F">
      <w:pPr>
        <w:rPr>
          <w:rFonts w:ascii="Palatino Linotype" w:hAnsi="Palatino Linotype"/>
          <w:sz w:val="22"/>
          <w:szCs w:val="22"/>
        </w:rPr>
      </w:pPr>
    </w:p>
    <w:p w14:paraId="43C90659" w14:textId="6CD8B301" w:rsidR="001229C0" w:rsidRPr="00503987" w:rsidRDefault="00424546" w:rsidP="001229C0">
      <w:pPr>
        <w:ind w:right="141"/>
        <w:rPr>
          <w:rFonts w:ascii="Palatino Linotype" w:hAnsi="Palatino Linotype"/>
          <w:spacing w:val="2"/>
          <w:sz w:val="22"/>
          <w:szCs w:val="22"/>
          <w:lang w:eastAsia="en-US"/>
        </w:rPr>
      </w:pPr>
      <w:bookmarkStart w:id="13" w:name="_Hlk65923799"/>
      <w:r w:rsidRPr="00814492">
        <w:rPr>
          <w:rFonts w:ascii="Palatino Linotype" w:hAnsi="Palatino Linotype"/>
          <w:b/>
          <w:bCs/>
          <w:sz w:val="22"/>
          <w:szCs w:val="22"/>
        </w:rPr>
        <w:t>Supplementary</w:t>
      </w:r>
      <w:r w:rsidR="001229C0" w:rsidRPr="00503987">
        <w:rPr>
          <w:rFonts w:ascii="Palatino Linotype" w:hAnsi="Palatino Linotype"/>
          <w:b/>
          <w:bCs/>
          <w:spacing w:val="2"/>
          <w:sz w:val="22"/>
          <w:szCs w:val="22"/>
          <w:lang w:eastAsia="en-US"/>
        </w:rPr>
        <w:t xml:space="preserve"> Table S7</w:t>
      </w:r>
      <w:r>
        <w:rPr>
          <w:rFonts w:ascii="Palatino Linotype" w:hAnsi="Palatino Linotype"/>
          <w:b/>
          <w:bCs/>
          <w:spacing w:val="2"/>
          <w:sz w:val="22"/>
          <w:szCs w:val="22"/>
          <w:lang w:eastAsia="en-US"/>
        </w:rPr>
        <w:t>.</w:t>
      </w:r>
      <w:r w:rsidR="001229C0" w:rsidRPr="00503987">
        <w:rPr>
          <w:rFonts w:ascii="Palatino Linotype" w:hAnsi="Palatino Linotype"/>
          <w:spacing w:val="2"/>
          <w:sz w:val="22"/>
          <w:szCs w:val="22"/>
          <w:lang w:eastAsia="en-US"/>
        </w:rPr>
        <w:t xml:space="preserve"> Statistical comparison of populations CD4+ and CD8+ cells responding to stimulation with TERT6 and TERT8 peptides pool (</w:t>
      </w:r>
      <w:r w:rsidR="00F52923">
        <w:rPr>
          <w:rFonts w:ascii="Palatino Linotype" w:hAnsi="Palatino Linotype"/>
          <w:spacing w:val="2"/>
          <w:sz w:val="22"/>
          <w:szCs w:val="22"/>
          <w:lang w:eastAsia="en-US"/>
        </w:rPr>
        <w:t xml:space="preserve">Supplementary </w:t>
      </w:r>
      <w:r w:rsidR="001229C0" w:rsidRPr="00503987">
        <w:rPr>
          <w:rFonts w:ascii="Palatino Linotype" w:hAnsi="Palatino Linotype"/>
          <w:spacing w:val="2"/>
          <w:sz w:val="22"/>
          <w:szCs w:val="22"/>
          <w:lang w:eastAsia="en-US"/>
        </w:rPr>
        <w:t xml:space="preserve">Table S1) in mice DNA immunized with mixture of </w:t>
      </w:r>
      <w:r w:rsidR="00EF70DD">
        <w:rPr>
          <w:rFonts w:ascii="Palatino Linotype" w:hAnsi="Palatino Linotype"/>
          <w:spacing w:val="2"/>
          <w:sz w:val="22"/>
          <w:szCs w:val="22"/>
          <w:lang w:eastAsia="en-US"/>
        </w:rPr>
        <w:t>Core152</w:t>
      </w:r>
      <w:r w:rsidR="001229C0" w:rsidRPr="00503987">
        <w:rPr>
          <w:rFonts w:ascii="Palatino Linotype" w:hAnsi="Palatino Linotype"/>
          <w:spacing w:val="2"/>
          <w:sz w:val="22"/>
          <w:szCs w:val="22"/>
          <w:lang w:eastAsia="en-US"/>
        </w:rPr>
        <w:t>opt and TERT (MX) comparing to vector pVax1 (Mann-Whitney U test w/ continuity correction).</w:t>
      </w:r>
      <w:bookmarkEnd w:id="13"/>
    </w:p>
    <w:p w14:paraId="69145686" w14:textId="0E87D760" w:rsidR="00056C1F" w:rsidRPr="00503987" w:rsidRDefault="001229C0">
      <w:pPr>
        <w:rPr>
          <w:rFonts w:ascii="Palatino Linotype" w:hAnsi="Palatino Linotype"/>
          <w:sz w:val="22"/>
          <w:szCs w:val="22"/>
        </w:rPr>
      </w:pPr>
      <w:r w:rsidRPr="00503987">
        <w:rPr>
          <w:noProof/>
          <w:sz w:val="22"/>
          <w:szCs w:val="22"/>
        </w:rPr>
        <w:drawing>
          <wp:inline distT="0" distB="0" distL="0" distR="0" wp14:anchorId="0C5E389F" wp14:editId="6A476A0A">
            <wp:extent cx="5943600" cy="6379845"/>
            <wp:effectExtent l="0" t="0" r="0" b="1905"/>
            <wp:docPr id="6" name="Picture 26"/>
            <wp:cNvGraphicFramePr/>
            <a:graphic xmlns:a="http://schemas.openxmlformats.org/drawingml/2006/main">
              <a:graphicData uri="http://schemas.openxmlformats.org/drawingml/2006/picture">
                <pic:pic xmlns:pic="http://schemas.openxmlformats.org/drawingml/2006/picture">
                  <pic:nvPicPr>
                    <pic:cNvPr id="10" name="Picture 26"/>
                    <pic:cNvPicPr/>
                  </pic:nvPicPr>
                  <pic:blipFill rotWithShape="1">
                    <a:blip r:embed="rId40">
                      <a:extLst>
                        <a:ext uri="{28A0092B-C50C-407E-A947-70E740481C1C}">
                          <a14:useLocalDpi xmlns:a14="http://schemas.microsoft.com/office/drawing/2010/main" val="0"/>
                        </a:ext>
                      </a:extLst>
                    </a:blip>
                    <a:srcRect t="6277"/>
                    <a:stretch/>
                  </pic:blipFill>
                  <pic:spPr bwMode="auto">
                    <a:xfrm>
                      <a:off x="0" y="0"/>
                      <a:ext cx="5943600" cy="6379845"/>
                    </a:xfrm>
                    <a:prstGeom prst="rect">
                      <a:avLst/>
                    </a:prstGeom>
                    <a:noFill/>
                    <a:ln>
                      <a:noFill/>
                    </a:ln>
                    <a:extLst>
                      <a:ext uri="{53640926-AAD7-44D8-BBD7-CCE9431645EC}">
                        <a14:shadowObscured xmlns:a14="http://schemas.microsoft.com/office/drawing/2010/main"/>
                      </a:ext>
                    </a:extLst>
                  </pic:spPr>
                </pic:pic>
              </a:graphicData>
            </a:graphic>
          </wp:inline>
        </w:drawing>
      </w:r>
    </w:p>
    <w:p w14:paraId="70CFC89D" w14:textId="6E502485" w:rsidR="001229C0" w:rsidRPr="00503987" w:rsidRDefault="001229C0">
      <w:pPr>
        <w:rPr>
          <w:rFonts w:ascii="Palatino Linotype" w:hAnsi="Palatino Linotype"/>
          <w:sz w:val="22"/>
          <w:szCs w:val="22"/>
        </w:rPr>
      </w:pPr>
    </w:p>
    <w:p w14:paraId="1395FB54" w14:textId="77777777" w:rsidR="001229C0" w:rsidRPr="00503987" w:rsidRDefault="001229C0">
      <w:pPr>
        <w:rPr>
          <w:rFonts w:ascii="Palatino Linotype" w:hAnsi="Palatino Linotype"/>
          <w:sz w:val="22"/>
          <w:szCs w:val="22"/>
        </w:rPr>
      </w:pPr>
    </w:p>
    <w:p w14:paraId="0D21FF78" w14:textId="50BBF71F" w:rsidR="00056C1F" w:rsidRPr="00503987" w:rsidRDefault="00056C1F">
      <w:pPr>
        <w:rPr>
          <w:rFonts w:ascii="Palatino Linotype" w:hAnsi="Palatino Linotype"/>
          <w:sz w:val="22"/>
          <w:szCs w:val="22"/>
        </w:rPr>
      </w:pPr>
    </w:p>
    <w:p w14:paraId="560432E8" w14:textId="7A21D587" w:rsidR="001229C0" w:rsidRPr="00503987" w:rsidRDefault="001229C0">
      <w:pPr>
        <w:rPr>
          <w:rFonts w:ascii="Palatino Linotype" w:hAnsi="Palatino Linotype"/>
          <w:sz w:val="22"/>
          <w:szCs w:val="22"/>
        </w:rPr>
      </w:pPr>
    </w:p>
    <w:p w14:paraId="695518D6" w14:textId="7EA8DBEC" w:rsidR="001229C0" w:rsidRPr="00503987" w:rsidRDefault="006232C2" w:rsidP="001229C0">
      <w:pPr>
        <w:ind w:right="-370"/>
        <w:rPr>
          <w:rFonts w:ascii="Palatino Linotype" w:hAnsi="Palatino Linotype"/>
          <w:sz w:val="22"/>
          <w:szCs w:val="22"/>
          <w:shd w:val="clear" w:color="auto" w:fill="FFFFFF"/>
        </w:rPr>
      </w:pPr>
      <w:bookmarkStart w:id="14" w:name="_Hlk65924279"/>
      <w:r w:rsidRPr="00814492">
        <w:rPr>
          <w:rFonts w:ascii="Palatino Linotype" w:hAnsi="Palatino Linotype"/>
          <w:b/>
          <w:bCs/>
          <w:sz w:val="22"/>
          <w:szCs w:val="22"/>
        </w:rPr>
        <w:t>Supplementary</w:t>
      </w:r>
      <w:r w:rsidRPr="00814492">
        <w:rPr>
          <w:rFonts w:ascii="Palatino Linotype" w:hAnsi="Palatino Linotype"/>
          <w:b/>
          <w:bCs/>
          <w:spacing w:val="2"/>
          <w:sz w:val="22"/>
          <w:szCs w:val="22"/>
          <w:lang w:eastAsia="en-US"/>
        </w:rPr>
        <w:t xml:space="preserve"> </w:t>
      </w:r>
      <w:r w:rsidR="001229C0" w:rsidRPr="00503987">
        <w:rPr>
          <w:rFonts w:ascii="Palatino Linotype" w:hAnsi="Palatino Linotype"/>
          <w:b/>
          <w:sz w:val="22"/>
          <w:szCs w:val="22"/>
          <w:shd w:val="clear" w:color="auto" w:fill="FFFFFF"/>
        </w:rPr>
        <w:t>Table S8.</w:t>
      </w:r>
      <w:r w:rsidR="001229C0" w:rsidRPr="00503987">
        <w:rPr>
          <w:rFonts w:ascii="Palatino Linotype" w:hAnsi="Palatino Linotype"/>
          <w:sz w:val="22"/>
          <w:szCs w:val="22"/>
          <w:shd w:val="clear" w:color="auto" w:fill="FFFFFF"/>
        </w:rPr>
        <w:t xml:space="preserve"> Pair-wise comparison of the strength of photon flux (p/s) reflecting expression of luciferase from the injection sites in mice receiving boosts of plasmids encoding HCV core (</w:t>
      </w:r>
      <w:r w:rsidR="00EF70DD">
        <w:rPr>
          <w:rFonts w:ascii="Palatino Linotype" w:hAnsi="Palatino Linotype"/>
          <w:sz w:val="22"/>
          <w:szCs w:val="22"/>
          <w:shd w:val="clear" w:color="auto" w:fill="FFFFFF"/>
        </w:rPr>
        <w:t>Core191</w:t>
      </w:r>
      <w:r w:rsidR="001229C0" w:rsidRPr="00503987">
        <w:rPr>
          <w:rFonts w:ascii="Palatino Linotype" w:hAnsi="Palatino Linotype"/>
          <w:sz w:val="22"/>
          <w:szCs w:val="22"/>
          <w:shd w:val="clear" w:color="auto" w:fill="FFFFFF"/>
        </w:rPr>
        <w:t xml:space="preserve">v, </w:t>
      </w:r>
      <w:r w:rsidR="00EF70DD">
        <w:rPr>
          <w:rFonts w:ascii="Palatino Linotype" w:hAnsi="Palatino Linotype"/>
          <w:sz w:val="22"/>
          <w:szCs w:val="22"/>
          <w:shd w:val="clear" w:color="auto" w:fill="FFFFFF"/>
        </w:rPr>
        <w:t>Core152</w:t>
      </w:r>
      <w:r w:rsidR="001229C0" w:rsidRPr="00503987">
        <w:rPr>
          <w:rFonts w:ascii="Palatino Linotype" w:hAnsi="Palatino Linotype"/>
          <w:sz w:val="22"/>
          <w:szCs w:val="22"/>
          <w:shd w:val="clear" w:color="auto" w:fill="FFFFFF"/>
        </w:rPr>
        <w:t xml:space="preserve">opt), TERT and mixture of plasmids </w:t>
      </w:r>
      <w:r w:rsidR="00EF70DD">
        <w:rPr>
          <w:rFonts w:ascii="Palatino Linotype" w:hAnsi="Palatino Linotype"/>
          <w:sz w:val="22"/>
          <w:szCs w:val="22"/>
          <w:shd w:val="clear" w:color="auto" w:fill="FFFFFF"/>
        </w:rPr>
        <w:t>Core152</w:t>
      </w:r>
      <w:r w:rsidR="001229C0" w:rsidRPr="00503987">
        <w:rPr>
          <w:rFonts w:ascii="Palatino Linotype" w:hAnsi="Palatino Linotype"/>
          <w:sz w:val="22"/>
          <w:szCs w:val="22"/>
          <w:shd w:val="clear" w:color="auto" w:fill="FFFFFF"/>
        </w:rPr>
        <w:t xml:space="preserve">opt and TERT (Table 1) together with plasmid encoding luciferase, 24 hours post co-delivery. </w:t>
      </w:r>
      <w:bookmarkEnd w:id="14"/>
      <w:r w:rsidR="001229C0" w:rsidRPr="00503987">
        <w:rPr>
          <w:rFonts w:ascii="Palatino Linotype" w:hAnsi="Palatino Linotype"/>
          <w:sz w:val="22"/>
          <w:szCs w:val="22"/>
          <w:shd w:val="clear" w:color="auto" w:fill="FFFFFF"/>
        </w:rPr>
        <w:t>Mann-Whitney test (w/continuity correction); marked tests are significant at p&lt;0.05.</w:t>
      </w:r>
    </w:p>
    <w:p w14:paraId="4CA0E2AF" w14:textId="71D73D3C" w:rsidR="001229C0" w:rsidRPr="00503987" w:rsidRDefault="001229C0" w:rsidP="001229C0">
      <w:pPr>
        <w:ind w:right="-370"/>
        <w:rPr>
          <w:rFonts w:ascii="Palatino Linotype" w:hAnsi="Palatino Linotype"/>
          <w:sz w:val="22"/>
          <w:szCs w:val="22"/>
          <w:shd w:val="clear" w:color="auto" w:fill="FFFFFF"/>
        </w:rPr>
      </w:pPr>
      <w:r w:rsidRPr="00503987">
        <w:rPr>
          <w:rFonts w:ascii="Palatino Linotype" w:hAnsi="Palatino Linotype"/>
          <w:sz w:val="22"/>
          <w:szCs w:val="22"/>
          <w:shd w:val="clear" w:color="auto" w:fill="FFFFFF"/>
        </w:rPr>
        <w:t xml:space="preserve"> </w:t>
      </w:r>
    </w:p>
    <w:p w14:paraId="7F09A7C8" w14:textId="43027B08" w:rsidR="001229C0" w:rsidRPr="00503987" w:rsidRDefault="001229C0">
      <w:pPr>
        <w:rPr>
          <w:rFonts w:ascii="Palatino Linotype" w:hAnsi="Palatino Linotype"/>
          <w:sz w:val="22"/>
          <w:szCs w:val="22"/>
        </w:rPr>
      </w:pPr>
      <w:r w:rsidRPr="00503987">
        <w:rPr>
          <w:noProof/>
          <w:sz w:val="22"/>
          <w:szCs w:val="22"/>
        </w:rPr>
        <w:drawing>
          <wp:inline distT="0" distB="0" distL="0" distR="0" wp14:anchorId="5136BAD8" wp14:editId="390AE3F0">
            <wp:extent cx="5596255" cy="5684293"/>
            <wp:effectExtent l="0" t="0" r="4445" b="0"/>
            <wp:docPr id="85" name="Picture 85"/>
            <wp:cNvGraphicFramePr/>
            <a:graphic xmlns:a="http://schemas.openxmlformats.org/drawingml/2006/main">
              <a:graphicData uri="http://schemas.openxmlformats.org/drawingml/2006/picture">
                <pic:pic xmlns:pic="http://schemas.openxmlformats.org/drawingml/2006/picture">
                  <pic:nvPicPr>
                    <pic:cNvPr id="85" name="Picture 85"/>
                    <pic:cNvPicPr/>
                  </pic:nvPicPr>
                  <pic:blipFill rotWithShape="1">
                    <a:blip r:embed="rId41">
                      <a:extLst>
                        <a:ext uri="{28A0092B-C50C-407E-A947-70E740481C1C}">
                          <a14:useLocalDpi xmlns:a14="http://schemas.microsoft.com/office/drawing/2010/main" val="0"/>
                        </a:ext>
                      </a:extLst>
                    </a:blip>
                    <a:srcRect t="10045"/>
                    <a:stretch/>
                  </pic:blipFill>
                  <pic:spPr bwMode="auto">
                    <a:xfrm>
                      <a:off x="0" y="0"/>
                      <a:ext cx="5604285" cy="5692450"/>
                    </a:xfrm>
                    <a:prstGeom prst="rect">
                      <a:avLst/>
                    </a:prstGeom>
                    <a:noFill/>
                    <a:ln>
                      <a:noFill/>
                    </a:ln>
                    <a:extLst>
                      <a:ext uri="{53640926-AAD7-44D8-BBD7-CCE9431645EC}">
                        <a14:shadowObscured xmlns:a14="http://schemas.microsoft.com/office/drawing/2010/main"/>
                      </a:ext>
                    </a:extLst>
                  </pic:spPr>
                </pic:pic>
              </a:graphicData>
            </a:graphic>
          </wp:inline>
        </w:drawing>
      </w:r>
    </w:p>
    <w:p w14:paraId="4013D81C" w14:textId="54568369" w:rsidR="001229C0" w:rsidRPr="00503987" w:rsidRDefault="001229C0">
      <w:pPr>
        <w:rPr>
          <w:rFonts w:ascii="Palatino Linotype" w:hAnsi="Palatino Linotype"/>
          <w:sz w:val="22"/>
          <w:szCs w:val="22"/>
        </w:rPr>
      </w:pPr>
    </w:p>
    <w:p w14:paraId="15FC39CD" w14:textId="08421B1C" w:rsidR="001229C0" w:rsidRPr="00503987" w:rsidRDefault="001229C0">
      <w:pPr>
        <w:rPr>
          <w:rFonts w:ascii="Palatino Linotype" w:hAnsi="Palatino Linotype"/>
          <w:sz w:val="22"/>
          <w:szCs w:val="22"/>
        </w:rPr>
      </w:pPr>
    </w:p>
    <w:p w14:paraId="6B16A609" w14:textId="5EEC8F32" w:rsidR="001229C0" w:rsidRPr="00503987" w:rsidRDefault="001229C0">
      <w:pPr>
        <w:rPr>
          <w:rFonts w:ascii="Palatino Linotype" w:hAnsi="Palatino Linotype"/>
          <w:sz w:val="22"/>
          <w:szCs w:val="22"/>
        </w:rPr>
      </w:pPr>
    </w:p>
    <w:p w14:paraId="343E489B" w14:textId="77777777" w:rsidR="001229C0" w:rsidRPr="00503987" w:rsidRDefault="001229C0">
      <w:pPr>
        <w:rPr>
          <w:rFonts w:ascii="Palatino Linotype" w:hAnsi="Palatino Linotype"/>
          <w:sz w:val="22"/>
          <w:szCs w:val="22"/>
        </w:rPr>
      </w:pPr>
    </w:p>
    <w:sectPr w:rsidR="001229C0" w:rsidRPr="00503987">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208A6"/>
    <w:rsid w:val="00051DEA"/>
    <w:rsid w:val="00056C1F"/>
    <w:rsid w:val="0006042B"/>
    <w:rsid w:val="00060492"/>
    <w:rsid w:val="00096FFE"/>
    <w:rsid w:val="00101725"/>
    <w:rsid w:val="00111DDC"/>
    <w:rsid w:val="00114085"/>
    <w:rsid w:val="001229C0"/>
    <w:rsid w:val="00185F17"/>
    <w:rsid w:val="001F5E5A"/>
    <w:rsid w:val="00247052"/>
    <w:rsid w:val="0039532D"/>
    <w:rsid w:val="003A37DA"/>
    <w:rsid w:val="003E586D"/>
    <w:rsid w:val="00424546"/>
    <w:rsid w:val="004317B0"/>
    <w:rsid w:val="00435D2E"/>
    <w:rsid w:val="00503987"/>
    <w:rsid w:val="005B5683"/>
    <w:rsid w:val="006232C2"/>
    <w:rsid w:val="006261BC"/>
    <w:rsid w:val="00650DD5"/>
    <w:rsid w:val="00661FA8"/>
    <w:rsid w:val="0069757E"/>
    <w:rsid w:val="00722C3A"/>
    <w:rsid w:val="008009FD"/>
    <w:rsid w:val="00802D2C"/>
    <w:rsid w:val="00814492"/>
    <w:rsid w:val="00817902"/>
    <w:rsid w:val="0082138B"/>
    <w:rsid w:val="00880D33"/>
    <w:rsid w:val="008B5E36"/>
    <w:rsid w:val="009208A6"/>
    <w:rsid w:val="009342A0"/>
    <w:rsid w:val="00952001"/>
    <w:rsid w:val="00986520"/>
    <w:rsid w:val="00A31BC3"/>
    <w:rsid w:val="00A53907"/>
    <w:rsid w:val="00AB22CD"/>
    <w:rsid w:val="00AD7B04"/>
    <w:rsid w:val="00B259BF"/>
    <w:rsid w:val="00B936FF"/>
    <w:rsid w:val="00C0559D"/>
    <w:rsid w:val="00C3354C"/>
    <w:rsid w:val="00C55848"/>
    <w:rsid w:val="00D00FA6"/>
    <w:rsid w:val="00D77BD5"/>
    <w:rsid w:val="00E43823"/>
    <w:rsid w:val="00E93596"/>
    <w:rsid w:val="00ED6D5F"/>
    <w:rsid w:val="00EE23D3"/>
    <w:rsid w:val="00EF70DD"/>
    <w:rsid w:val="00F11615"/>
    <w:rsid w:val="00F52923"/>
    <w:rsid w:val="00F5749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0F5734"/>
  <w15:chartTrackingRefBased/>
  <w15:docId w15:val="{6A6C375E-A1C4-4449-9CD3-857962798B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47052"/>
    <w:pPr>
      <w:spacing w:after="0" w:line="340" w:lineRule="atLeast"/>
      <w:jc w:val="both"/>
    </w:pPr>
    <w:rPr>
      <w:rFonts w:ascii="Times New Roman" w:eastAsia="Times New Roman" w:hAnsi="Times New Roman" w:cs="Times New Roman"/>
      <w:color w:val="000000"/>
      <w:sz w:val="24"/>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8652835">
      <w:bodyDiv w:val="1"/>
      <w:marLeft w:val="0"/>
      <w:marRight w:val="0"/>
      <w:marTop w:val="0"/>
      <w:marBottom w:val="0"/>
      <w:divBdr>
        <w:top w:val="none" w:sz="0" w:space="0" w:color="auto"/>
        <w:left w:val="none" w:sz="0" w:space="0" w:color="auto"/>
        <w:bottom w:val="none" w:sz="0" w:space="0" w:color="auto"/>
        <w:right w:val="none" w:sz="0" w:space="0" w:color="auto"/>
      </w:divBdr>
    </w:div>
    <w:div w:id="285045001">
      <w:bodyDiv w:val="1"/>
      <w:marLeft w:val="0"/>
      <w:marRight w:val="0"/>
      <w:marTop w:val="0"/>
      <w:marBottom w:val="0"/>
      <w:divBdr>
        <w:top w:val="none" w:sz="0" w:space="0" w:color="auto"/>
        <w:left w:val="none" w:sz="0" w:space="0" w:color="auto"/>
        <w:bottom w:val="none" w:sz="0" w:space="0" w:color="auto"/>
        <w:right w:val="none" w:sz="0" w:space="0" w:color="auto"/>
      </w:divBdr>
    </w:div>
    <w:div w:id="419327652">
      <w:bodyDiv w:val="1"/>
      <w:marLeft w:val="0"/>
      <w:marRight w:val="0"/>
      <w:marTop w:val="0"/>
      <w:marBottom w:val="0"/>
      <w:divBdr>
        <w:top w:val="none" w:sz="0" w:space="0" w:color="auto"/>
        <w:left w:val="none" w:sz="0" w:space="0" w:color="auto"/>
        <w:bottom w:val="none" w:sz="0" w:space="0" w:color="auto"/>
        <w:right w:val="none" w:sz="0" w:space="0" w:color="auto"/>
      </w:divBdr>
    </w:div>
    <w:div w:id="563377293">
      <w:bodyDiv w:val="1"/>
      <w:marLeft w:val="0"/>
      <w:marRight w:val="0"/>
      <w:marTop w:val="0"/>
      <w:marBottom w:val="0"/>
      <w:divBdr>
        <w:top w:val="none" w:sz="0" w:space="0" w:color="auto"/>
        <w:left w:val="none" w:sz="0" w:space="0" w:color="auto"/>
        <w:bottom w:val="none" w:sz="0" w:space="0" w:color="auto"/>
        <w:right w:val="none" w:sz="0" w:space="0" w:color="auto"/>
      </w:divBdr>
    </w:div>
    <w:div w:id="682053737">
      <w:bodyDiv w:val="1"/>
      <w:marLeft w:val="0"/>
      <w:marRight w:val="0"/>
      <w:marTop w:val="0"/>
      <w:marBottom w:val="0"/>
      <w:divBdr>
        <w:top w:val="none" w:sz="0" w:space="0" w:color="auto"/>
        <w:left w:val="none" w:sz="0" w:space="0" w:color="auto"/>
        <w:bottom w:val="none" w:sz="0" w:space="0" w:color="auto"/>
        <w:right w:val="none" w:sz="0" w:space="0" w:color="auto"/>
      </w:divBdr>
    </w:div>
    <w:div w:id="746263424">
      <w:bodyDiv w:val="1"/>
      <w:marLeft w:val="0"/>
      <w:marRight w:val="0"/>
      <w:marTop w:val="0"/>
      <w:marBottom w:val="0"/>
      <w:divBdr>
        <w:top w:val="none" w:sz="0" w:space="0" w:color="auto"/>
        <w:left w:val="none" w:sz="0" w:space="0" w:color="auto"/>
        <w:bottom w:val="none" w:sz="0" w:space="0" w:color="auto"/>
        <w:right w:val="none" w:sz="0" w:space="0" w:color="auto"/>
      </w:divBdr>
    </w:div>
    <w:div w:id="826943290">
      <w:bodyDiv w:val="1"/>
      <w:marLeft w:val="0"/>
      <w:marRight w:val="0"/>
      <w:marTop w:val="0"/>
      <w:marBottom w:val="0"/>
      <w:divBdr>
        <w:top w:val="none" w:sz="0" w:space="0" w:color="auto"/>
        <w:left w:val="none" w:sz="0" w:space="0" w:color="auto"/>
        <w:bottom w:val="none" w:sz="0" w:space="0" w:color="auto"/>
        <w:right w:val="none" w:sz="0" w:space="0" w:color="auto"/>
      </w:divBdr>
    </w:div>
    <w:div w:id="1297567700">
      <w:bodyDiv w:val="1"/>
      <w:marLeft w:val="0"/>
      <w:marRight w:val="0"/>
      <w:marTop w:val="0"/>
      <w:marBottom w:val="0"/>
      <w:divBdr>
        <w:top w:val="none" w:sz="0" w:space="0" w:color="auto"/>
        <w:left w:val="none" w:sz="0" w:space="0" w:color="auto"/>
        <w:bottom w:val="none" w:sz="0" w:space="0" w:color="auto"/>
        <w:right w:val="none" w:sz="0" w:space="0" w:color="auto"/>
      </w:divBdr>
    </w:div>
    <w:div w:id="1437210177">
      <w:bodyDiv w:val="1"/>
      <w:marLeft w:val="0"/>
      <w:marRight w:val="0"/>
      <w:marTop w:val="0"/>
      <w:marBottom w:val="0"/>
      <w:divBdr>
        <w:top w:val="none" w:sz="0" w:space="0" w:color="auto"/>
        <w:left w:val="none" w:sz="0" w:space="0" w:color="auto"/>
        <w:bottom w:val="none" w:sz="0" w:space="0" w:color="auto"/>
        <w:right w:val="none" w:sz="0" w:space="0" w:color="auto"/>
      </w:divBdr>
    </w:div>
    <w:div w:id="1562593431">
      <w:bodyDiv w:val="1"/>
      <w:marLeft w:val="0"/>
      <w:marRight w:val="0"/>
      <w:marTop w:val="0"/>
      <w:marBottom w:val="0"/>
      <w:divBdr>
        <w:top w:val="none" w:sz="0" w:space="0" w:color="auto"/>
        <w:left w:val="none" w:sz="0" w:space="0" w:color="auto"/>
        <w:bottom w:val="none" w:sz="0" w:space="0" w:color="auto"/>
        <w:right w:val="none" w:sz="0" w:space="0" w:color="auto"/>
      </w:divBdr>
    </w:div>
    <w:div w:id="1625385332">
      <w:bodyDiv w:val="1"/>
      <w:marLeft w:val="0"/>
      <w:marRight w:val="0"/>
      <w:marTop w:val="0"/>
      <w:marBottom w:val="0"/>
      <w:divBdr>
        <w:top w:val="none" w:sz="0" w:space="0" w:color="auto"/>
        <w:left w:val="none" w:sz="0" w:space="0" w:color="auto"/>
        <w:bottom w:val="none" w:sz="0" w:space="0" w:color="auto"/>
        <w:right w:val="none" w:sz="0" w:space="0" w:color="auto"/>
      </w:divBdr>
    </w:div>
    <w:div w:id="1751467216">
      <w:bodyDiv w:val="1"/>
      <w:marLeft w:val="0"/>
      <w:marRight w:val="0"/>
      <w:marTop w:val="0"/>
      <w:marBottom w:val="0"/>
      <w:divBdr>
        <w:top w:val="none" w:sz="0" w:space="0" w:color="auto"/>
        <w:left w:val="none" w:sz="0" w:space="0" w:color="auto"/>
        <w:bottom w:val="none" w:sz="0" w:space="0" w:color="auto"/>
        <w:right w:val="none" w:sz="0" w:space="0" w:color="auto"/>
      </w:divBdr>
    </w:div>
    <w:div w:id="2009625673">
      <w:bodyDiv w:val="1"/>
      <w:marLeft w:val="0"/>
      <w:marRight w:val="0"/>
      <w:marTop w:val="0"/>
      <w:marBottom w:val="0"/>
      <w:divBdr>
        <w:top w:val="none" w:sz="0" w:space="0" w:color="auto"/>
        <w:left w:val="none" w:sz="0" w:space="0" w:color="auto"/>
        <w:bottom w:val="none" w:sz="0" w:space="0" w:color="auto"/>
        <w:right w:val="none" w:sz="0" w:space="0" w:color="auto"/>
      </w:divBdr>
    </w:div>
    <w:div w:id="2039231167">
      <w:bodyDiv w:val="1"/>
      <w:marLeft w:val="0"/>
      <w:marRight w:val="0"/>
      <w:marTop w:val="0"/>
      <w:marBottom w:val="0"/>
      <w:divBdr>
        <w:top w:val="none" w:sz="0" w:space="0" w:color="auto"/>
        <w:left w:val="none" w:sz="0" w:space="0" w:color="auto"/>
        <w:bottom w:val="none" w:sz="0" w:space="0" w:color="auto"/>
        <w:right w:val="none" w:sz="0" w:space="0" w:color="auto"/>
      </w:divBdr>
    </w:div>
    <w:div w:id="20513740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emf"/><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9" Type="http://schemas.openxmlformats.org/officeDocument/2006/relationships/image" Target="media/image25.emf"/><Relationship Id="rId3" Type="http://schemas.openxmlformats.org/officeDocument/2006/relationships/webSettings" Target="webSettings.xml"/><Relationship Id="rId21" Type="http://schemas.openxmlformats.org/officeDocument/2006/relationships/image" Target="media/image18.png"/><Relationship Id="rId34" Type="http://schemas.openxmlformats.org/officeDocument/2006/relationships/image" Target="media/image20.emf"/><Relationship Id="rId42" Type="http://schemas.openxmlformats.org/officeDocument/2006/relationships/fontTable" Target="fontTable.xml"/><Relationship Id="rId7" Type="http://schemas.openxmlformats.org/officeDocument/2006/relationships/image" Target="media/image4.emf"/><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19.emf"/><Relationship Id="rId38" Type="http://schemas.openxmlformats.org/officeDocument/2006/relationships/image" Target="media/image24.emf"/><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png"/><Relationship Id="rId29" Type="http://schemas.openxmlformats.org/officeDocument/2006/relationships/image" Target="media/image26.png"/><Relationship Id="rId41" Type="http://schemas.openxmlformats.org/officeDocument/2006/relationships/image" Target="media/image27.emf"/><Relationship Id="rId1" Type="http://schemas.openxmlformats.org/officeDocument/2006/relationships/styles" Target="styles.xml"/><Relationship Id="rId6" Type="http://schemas.openxmlformats.org/officeDocument/2006/relationships/image" Target="media/image3.emf"/><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18.emf"/><Relationship Id="rId37" Type="http://schemas.openxmlformats.org/officeDocument/2006/relationships/image" Target="media/image23.emf"/><Relationship Id="rId40" Type="http://schemas.openxmlformats.org/officeDocument/2006/relationships/image" Target="media/image26.emf"/><Relationship Id="rId5" Type="http://schemas.openxmlformats.org/officeDocument/2006/relationships/image" Target="media/image2.emf"/><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22.emf"/><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image" Target="media/image28.png"/><Relationship Id="rId4" Type="http://schemas.openxmlformats.org/officeDocument/2006/relationships/image" Target="media/image1.emf"/><Relationship Id="rId9" Type="http://schemas.openxmlformats.org/officeDocument/2006/relationships/image" Target="media/image6.emf"/><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image" Target="media/image21.emf"/><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39</TotalTime>
  <Pages>19</Pages>
  <Words>1241</Words>
  <Characters>7080</Characters>
  <Application>Microsoft Office Word</Application>
  <DocSecurity>0</DocSecurity>
  <Lines>59</Lines>
  <Paragraphs>16</Paragraphs>
  <ScaleCrop>false</ScaleCrop>
  <Company/>
  <LinksUpToDate>false</LinksUpToDate>
  <CharactersWithSpaces>8305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Juris Jansons</dc:creator>
  <cp:keywords/>
  <dc:description/>
  <cp:lastModifiedBy>Juris Jansons</cp:lastModifiedBy>
  <cp:revision>56</cp:revision>
  <dcterms:created xsi:type="dcterms:W3CDTF">2021-03-06T15:08:00Z</dcterms:created>
  <dcterms:modified xsi:type="dcterms:W3CDTF">2021-03-07T11:36:00Z</dcterms:modified>
</cp:coreProperties>
</file>